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2C541" w14:textId="77777777" w:rsidR="00195245" w:rsidRPr="00195245" w:rsidRDefault="00195245" w:rsidP="00195245">
      <w:pPr>
        <w:pStyle w:val="Heading5"/>
        <w:spacing w:before="0" w:after="0" w:line="240" w:lineRule="auto"/>
        <w:rPr>
          <w:rStyle w:val="FootnoteReference"/>
          <w:rFonts w:asciiTheme="minorHAnsi" w:hAnsiTheme="minorHAnsi" w:cstheme="minorHAnsi"/>
          <w:i w:val="0"/>
          <w:w w:val="100"/>
          <w:sz w:val="18"/>
          <w:szCs w:val="18"/>
          <w:lang w:eastAsia="en-US"/>
        </w:rPr>
      </w:pPr>
      <w:r w:rsidRPr="00195245">
        <w:rPr>
          <w:rStyle w:val="FootnoteReference"/>
          <w:rFonts w:asciiTheme="minorHAnsi" w:hAnsiTheme="minorHAnsi" w:cstheme="minorHAnsi"/>
          <w:i w:val="0"/>
          <w:w w:val="100"/>
          <w:sz w:val="18"/>
          <w:szCs w:val="18"/>
          <w:lang w:eastAsia="en-US"/>
        </w:rPr>
        <w:t xml:space="preserve">UM SUSTO </w:t>
      </w:r>
      <w:r w:rsidRPr="00195245">
        <w:rPr>
          <w:rFonts w:cstheme="minorHAnsi"/>
          <w:sz w:val="18"/>
          <w:szCs w:val="18"/>
        </w:rPr>
        <w:t>ISLÂMICO</w:t>
      </w:r>
      <w:r w:rsidRPr="00195245">
        <w:rPr>
          <w:rStyle w:val="FootnoteReference"/>
          <w:rFonts w:asciiTheme="minorHAnsi" w:hAnsiTheme="minorHAnsi" w:cstheme="minorHAnsi"/>
          <w:i w:val="0"/>
          <w:w w:val="100"/>
          <w:sz w:val="18"/>
          <w:szCs w:val="18"/>
          <w:lang w:eastAsia="en-US"/>
        </w:rPr>
        <w:t>. KUWAIT CITY EM VÉSPERA DE GUERRA</w:t>
      </w:r>
    </w:p>
    <w:p w14:paraId="0696398A" w14:textId="77777777" w:rsidR="00195245" w:rsidRPr="00195245" w:rsidRDefault="00195245" w:rsidP="00195245">
      <w:pPr>
        <w:rPr>
          <w:rFonts w:cstheme="minorHAnsi"/>
          <w:w w:val="100"/>
          <w:sz w:val="18"/>
          <w:szCs w:val="18"/>
        </w:rPr>
      </w:pPr>
    </w:p>
    <w:p w14:paraId="4C2A1E67" w14:textId="77777777" w:rsidR="00195245" w:rsidRPr="00195245" w:rsidRDefault="00195245" w:rsidP="00195245">
      <w:pPr>
        <w:rPr>
          <w:rFonts w:cstheme="minorHAnsi"/>
          <w:w w:val="100"/>
          <w:sz w:val="18"/>
          <w:szCs w:val="18"/>
        </w:rPr>
      </w:pPr>
      <w:r w:rsidRPr="00195245">
        <w:rPr>
          <w:rFonts w:cstheme="minorHAnsi"/>
          <w:w w:val="100"/>
          <w:sz w:val="18"/>
          <w:szCs w:val="18"/>
        </w:rPr>
        <w:tab/>
        <w:t xml:space="preserve">A propósito da brincadeira da crónica anterior, recordo o Kuwait a 31 julho 1990, dois dias antes da primeira invasão de Saddam Hussein para subjugar o emirado. </w:t>
      </w:r>
    </w:p>
    <w:p w14:paraId="06DD22E6" w14:textId="77777777" w:rsidR="00195245" w:rsidRPr="00195245" w:rsidRDefault="00195245" w:rsidP="00195245">
      <w:pPr>
        <w:rPr>
          <w:rFonts w:cstheme="minorHAnsi"/>
          <w:w w:val="100"/>
          <w:sz w:val="18"/>
          <w:szCs w:val="18"/>
        </w:rPr>
      </w:pPr>
      <w:r w:rsidRPr="00195245">
        <w:rPr>
          <w:rFonts w:cstheme="minorHAnsi"/>
          <w:w w:val="100"/>
          <w:sz w:val="18"/>
          <w:szCs w:val="18"/>
        </w:rPr>
        <w:t>Não o fiz voluntariamente, o Kuwait não mereceria a visita, mas devido à avaria no avião da UTA (</w:t>
      </w:r>
      <w:r w:rsidRPr="00195245">
        <w:rPr>
          <w:rStyle w:val="SubtitleChar"/>
          <w:iCs/>
          <w:spacing w:val="0"/>
          <w:w w:val="100"/>
          <w:sz w:val="18"/>
          <w:szCs w:val="18"/>
        </w:rPr>
        <w:t>transportadora criada em 1963 para as províncias ultramarinas francesas, absorvida pela Air France em 1992)</w:t>
      </w:r>
      <w:r w:rsidRPr="00195245">
        <w:rPr>
          <w:rFonts w:cstheme="minorHAnsi"/>
          <w:w w:val="100"/>
          <w:sz w:val="18"/>
          <w:szCs w:val="18"/>
        </w:rPr>
        <w:t xml:space="preserve"> que me trouxe da Nova Caledónia via Sydney.</w:t>
      </w:r>
    </w:p>
    <w:p w14:paraId="6C907DFC" w14:textId="77777777" w:rsidR="00195245" w:rsidRPr="00195245" w:rsidRDefault="00195245" w:rsidP="00195245">
      <w:pPr>
        <w:rPr>
          <w:rFonts w:cstheme="minorHAnsi"/>
          <w:w w:val="100"/>
          <w:sz w:val="18"/>
          <w:szCs w:val="18"/>
        </w:rPr>
      </w:pPr>
      <w:r w:rsidRPr="00195245">
        <w:rPr>
          <w:rFonts w:cstheme="minorHAnsi"/>
          <w:w w:val="100"/>
          <w:sz w:val="18"/>
          <w:szCs w:val="18"/>
        </w:rPr>
        <w:t xml:space="preserve"> Os voos da possessão ultramarina da Nova Caledónia eram frequentados por funcionários públicos franceses no regresso à Europa e vice-versa.</w:t>
      </w:r>
    </w:p>
    <w:p w14:paraId="7E3E21BB" w14:textId="77777777" w:rsidR="00195245" w:rsidRPr="00195245" w:rsidRDefault="00195245" w:rsidP="00195245">
      <w:pPr>
        <w:rPr>
          <w:rFonts w:cstheme="minorHAnsi"/>
          <w:w w:val="100"/>
          <w:sz w:val="18"/>
          <w:szCs w:val="18"/>
        </w:rPr>
      </w:pPr>
      <w:r w:rsidRPr="00195245">
        <w:rPr>
          <w:rFonts w:cstheme="minorHAnsi"/>
          <w:w w:val="100"/>
          <w:sz w:val="18"/>
          <w:szCs w:val="18"/>
        </w:rPr>
        <w:tab/>
        <w:t>Também não fui voluntariamente à Nova Caledónia, diga-se de passagem.</w:t>
      </w:r>
    </w:p>
    <w:p w14:paraId="30A1066F" w14:textId="77777777" w:rsidR="00195245" w:rsidRPr="00195245" w:rsidRDefault="00195245" w:rsidP="00195245">
      <w:pPr>
        <w:rPr>
          <w:rFonts w:cstheme="minorHAnsi"/>
          <w:w w:val="100"/>
          <w:sz w:val="18"/>
          <w:szCs w:val="18"/>
        </w:rPr>
      </w:pPr>
      <w:r w:rsidRPr="00195245">
        <w:rPr>
          <w:rFonts w:cstheme="minorHAnsi"/>
          <w:w w:val="100"/>
          <w:sz w:val="18"/>
          <w:szCs w:val="18"/>
        </w:rPr>
        <w:t xml:space="preserve"> Para se beneficiar das tarifas reduzidas na UTA, embarcava-se em Sydney no avião vindo de Paris, ia-se a Nouméa, esvaziava-se o avião, íamos ao aeroporto, comprava-se (nada que era tudo caríssimo), tornava-se a embarcar na mesma aeronave, voltava-se a Sydney </w:t>
      </w:r>
      <w:r w:rsidRPr="00195245">
        <w:rPr>
          <w:rFonts w:cstheme="minorHAnsi"/>
          <w:i/>
          <w:iCs/>
          <w:w w:val="100"/>
          <w:sz w:val="18"/>
          <w:szCs w:val="18"/>
        </w:rPr>
        <w:t>(onde não entravam passageiros, só desembarcavam)</w:t>
      </w:r>
      <w:r w:rsidRPr="00195245">
        <w:rPr>
          <w:rFonts w:cstheme="minorHAnsi"/>
          <w:w w:val="100"/>
          <w:sz w:val="18"/>
          <w:szCs w:val="18"/>
        </w:rPr>
        <w:t xml:space="preserve"> e só depois íamos para a Europa. Esquemas fraudulentos da UTA para fingir que tinha grande ocupação no segmento Sydney – Nouméa. </w:t>
      </w:r>
    </w:p>
    <w:p w14:paraId="2C80A1C6" w14:textId="77777777" w:rsidR="00195245" w:rsidRPr="00195245" w:rsidRDefault="00195245" w:rsidP="00195245">
      <w:pPr>
        <w:rPr>
          <w:rFonts w:cstheme="minorHAnsi"/>
          <w:w w:val="100"/>
          <w:sz w:val="18"/>
          <w:szCs w:val="18"/>
        </w:rPr>
      </w:pPr>
      <w:r w:rsidRPr="00195245">
        <w:rPr>
          <w:rStyle w:val="FootnoteReference"/>
          <w:rFonts w:asciiTheme="minorHAnsi" w:hAnsiTheme="minorHAnsi" w:cstheme="minorHAnsi"/>
          <w:i w:val="0"/>
          <w:w w:val="100"/>
          <w:sz w:val="18"/>
          <w:szCs w:val="18"/>
          <w:lang w:eastAsia="en-US"/>
        </w:rPr>
        <w:t>Trata-se de um dos locais mais caros do Pacífico</w:t>
      </w:r>
      <w:r w:rsidRPr="00195245">
        <w:rPr>
          <w:rFonts w:cstheme="minorHAnsi"/>
          <w:w w:val="100"/>
          <w:sz w:val="18"/>
          <w:szCs w:val="18"/>
        </w:rPr>
        <w:t>. T</w:t>
      </w:r>
      <w:r w:rsidRPr="00195245">
        <w:rPr>
          <w:rStyle w:val="FootnoteReference"/>
          <w:rFonts w:asciiTheme="minorHAnsi" w:hAnsiTheme="minorHAnsi" w:cstheme="minorHAnsi"/>
          <w:i w:val="0"/>
          <w:w w:val="100"/>
          <w:sz w:val="18"/>
          <w:szCs w:val="18"/>
          <w:lang w:eastAsia="en-US"/>
        </w:rPr>
        <w:t xml:space="preserve">udo importado de França, </w:t>
      </w:r>
      <w:r w:rsidRPr="00195245">
        <w:rPr>
          <w:rFonts w:cstheme="minorHAnsi"/>
          <w:w w:val="100"/>
          <w:sz w:val="18"/>
          <w:szCs w:val="18"/>
        </w:rPr>
        <w:t>há a</w:t>
      </w:r>
      <w:r w:rsidRPr="00195245">
        <w:rPr>
          <w:rStyle w:val="FootnoteReference"/>
          <w:rFonts w:asciiTheme="minorHAnsi" w:hAnsiTheme="minorHAnsi" w:cstheme="minorHAnsi"/>
          <w:i w:val="0"/>
          <w:w w:val="100"/>
          <w:sz w:val="18"/>
          <w:szCs w:val="18"/>
          <w:lang w:eastAsia="en-US"/>
        </w:rPr>
        <w:t xml:space="preserve"> sensação de estar em Paris</w:t>
      </w:r>
      <w:r w:rsidRPr="00195245">
        <w:rPr>
          <w:rFonts w:cstheme="minorHAnsi"/>
          <w:w w:val="100"/>
          <w:sz w:val="18"/>
          <w:szCs w:val="18"/>
        </w:rPr>
        <w:t>. A diferença</w:t>
      </w:r>
      <w:r w:rsidRPr="00195245">
        <w:rPr>
          <w:rStyle w:val="FootnoteReference"/>
          <w:rFonts w:asciiTheme="minorHAnsi" w:hAnsiTheme="minorHAnsi" w:cstheme="minorHAnsi"/>
          <w:i w:val="0"/>
          <w:w w:val="100"/>
          <w:sz w:val="18"/>
          <w:szCs w:val="18"/>
          <w:lang w:eastAsia="en-US"/>
        </w:rPr>
        <w:t xml:space="preserve"> </w:t>
      </w:r>
      <w:r w:rsidRPr="00195245">
        <w:rPr>
          <w:rFonts w:cstheme="minorHAnsi"/>
          <w:w w:val="100"/>
          <w:sz w:val="18"/>
          <w:szCs w:val="18"/>
        </w:rPr>
        <w:t>é o</w:t>
      </w:r>
      <w:r w:rsidRPr="00195245">
        <w:rPr>
          <w:rStyle w:val="FootnoteReference"/>
          <w:rFonts w:asciiTheme="minorHAnsi" w:hAnsiTheme="minorHAnsi" w:cstheme="minorHAnsi"/>
          <w:i w:val="0"/>
          <w:w w:val="100"/>
          <w:sz w:val="18"/>
          <w:szCs w:val="18"/>
          <w:lang w:eastAsia="en-US"/>
        </w:rPr>
        <w:t xml:space="preserve"> atendimento </w:t>
      </w:r>
      <w:r w:rsidRPr="00195245">
        <w:rPr>
          <w:rFonts w:cstheme="minorHAnsi"/>
          <w:w w:val="100"/>
          <w:sz w:val="18"/>
          <w:szCs w:val="18"/>
        </w:rPr>
        <w:t xml:space="preserve">ser </w:t>
      </w:r>
      <w:r w:rsidRPr="00195245">
        <w:rPr>
          <w:rStyle w:val="FootnoteReference"/>
          <w:rFonts w:asciiTheme="minorHAnsi" w:hAnsiTheme="minorHAnsi" w:cstheme="minorHAnsi"/>
          <w:i w:val="0"/>
          <w:w w:val="100"/>
          <w:sz w:val="18"/>
          <w:szCs w:val="18"/>
          <w:lang w:eastAsia="en-US"/>
        </w:rPr>
        <w:t>pelos habitantes das ilhas de Ouvéa e Futuna,</w:t>
      </w:r>
      <w:r w:rsidRPr="00195245">
        <w:rPr>
          <w:rFonts w:cstheme="minorHAnsi"/>
          <w:w w:val="100"/>
          <w:sz w:val="18"/>
          <w:szCs w:val="18"/>
        </w:rPr>
        <w:t xml:space="preserve"> </w:t>
      </w:r>
      <w:r w:rsidRPr="00195245">
        <w:rPr>
          <w:rStyle w:val="FootnoteReference"/>
          <w:rFonts w:asciiTheme="minorHAnsi" w:hAnsiTheme="minorHAnsi" w:cstheme="minorHAnsi"/>
          <w:i w:val="0"/>
          <w:w w:val="100"/>
          <w:sz w:val="18"/>
          <w:szCs w:val="18"/>
          <w:lang w:eastAsia="en-US"/>
        </w:rPr>
        <w:t>a maioria nativos: 45% Melanésios (</w:t>
      </w:r>
      <w:r w:rsidRPr="00195245">
        <w:rPr>
          <w:rStyle w:val="SubtitleChar"/>
          <w:iCs/>
          <w:spacing w:val="0"/>
          <w:w w:val="100"/>
          <w:sz w:val="18"/>
          <w:szCs w:val="18"/>
        </w:rPr>
        <w:t>Kanak / Canacas</w:t>
      </w:r>
      <w:r w:rsidRPr="00195245">
        <w:rPr>
          <w:rStyle w:val="FootnoteReference"/>
          <w:rFonts w:asciiTheme="minorHAnsi" w:hAnsiTheme="minorHAnsi" w:cstheme="minorHAnsi"/>
          <w:i w:val="0"/>
          <w:w w:val="100"/>
          <w:sz w:val="18"/>
          <w:szCs w:val="18"/>
          <w:lang w:eastAsia="en-US"/>
        </w:rPr>
        <w:t>)</w:t>
      </w:r>
      <w:r w:rsidRPr="00195245">
        <w:rPr>
          <w:rFonts w:cstheme="minorHAnsi"/>
          <w:w w:val="100"/>
          <w:sz w:val="18"/>
          <w:szCs w:val="18"/>
        </w:rPr>
        <w:t>,</w:t>
      </w:r>
      <w:r w:rsidRPr="00195245">
        <w:rPr>
          <w:rStyle w:val="FootnoteReference"/>
          <w:rFonts w:asciiTheme="minorHAnsi" w:hAnsiTheme="minorHAnsi" w:cstheme="minorHAnsi"/>
          <w:i w:val="0"/>
          <w:w w:val="100"/>
          <w:sz w:val="18"/>
          <w:szCs w:val="18"/>
          <w:lang w:eastAsia="en-US"/>
        </w:rPr>
        <w:t xml:space="preserve"> 35% Franceses e Polinésios nas ilhas mais afastadas. Os </w:t>
      </w:r>
      <w:r w:rsidRPr="00195245">
        <w:rPr>
          <w:rFonts w:cstheme="minorHAnsi"/>
          <w:w w:val="100"/>
          <w:sz w:val="18"/>
          <w:szCs w:val="18"/>
        </w:rPr>
        <w:t>europeus</w:t>
      </w:r>
      <w:r w:rsidRPr="00195245">
        <w:rPr>
          <w:rStyle w:val="FootnoteReference"/>
          <w:rFonts w:asciiTheme="minorHAnsi" w:hAnsiTheme="minorHAnsi" w:cstheme="minorHAnsi"/>
          <w:i w:val="0"/>
          <w:w w:val="100"/>
          <w:sz w:val="18"/>
          <w:szCs w:val="18"/>
          <w:lang w:eastAsia="en-US"/>
        </w:rPr>
        <w:t xml:space="preserve"> concentram-se no sul, sendo Francês a língua oficial, além de dialetos melanésios e polinésios numa mescla de 60% católicos e 30% protestantes. O turismo é pouco</w:t>
      </w:r>
      <w:r w:rsidRPr="00195245">
        <w:rPr>
          <w:rFonts w:cstheme="minorHAnsi"/>
          <w:w w:val="100"/>
          <w:sz w:val="18"/>
          <w:szCs w:val="18"/>
        </w:rPr>
        <w:t>,</w:t>
      </w:r>
      <w:r w:rsidRPr="00195245">
        <w:rPr>
          <w:rStyle w:val="FootnoteReference"/>
          <w:rFonts w:asciiTheme="minorHAnsi" w:hAnsiTheme="minorHAnsi" w:cstheme="minorHAnsi"/>
          <w:i w:val="0"/>
          <w:w w:val="100"/>
          <w:sz w:val="18"/>
          <w:szCs w:val="18"/>
          <w:lang w:eastAsia="en-US"/>
        </w:rPr>
        <w:t xml:space="preserve"> desproporcionalmente caro, ao contrário do</w:t>
      </w:r>
      <w:r w:rsidRPr="00195245">
        <w:rPr>
          <w:rFonts w:cstheme="minorHAnsi"/>
          <w:w w:val="100"/>
          <w:sz w:val="18"/>
          <w:szCs w:val="18"/>
        </w:rPr>
        <w:t>utro</w:t>
      </w:r>
      <w:r w:rsidRPr="00195245">
        <w:rPr>
          <w:rStyle w:val="FootnoteReference"/>
          <w:rFonts w:asciiTheme="minorHAnsi" w:hAnsiTheme="minorHAnsi" w:cstheme="minorHAnsi"/>
          <w:i w:val="0"/>
          <w:w w:val="100"/>
          <w:sz w:val="18"/>
          <w:szCs w:val="18"/>
          <w:lang w:eastAsia="en-US"/>
        </w:rPr>
        <w:t>s países do Pacífico Sul.</w:t>
      </w:r>
    </w:p>
    <w:p w14:paraId="5DCAED6A" w14:textId="77777777" w:rsidR="00195245" w:rsidRPr="00195245" w:rsidRDefault="00195245" w:rsidP="00195245">
      <w:pPr>
        <w:pStyle w:val="Subtitle"/>
        <w:spacing w:after="0" w:line="240" w:lineRule="auto"/>
        <w:rPr>
          <w:spacing w:val="0"/>
          <w:sz w:val="18"/>
          <w:szCs w:val="18"/>
        </w:rPr>
      </w:pPr>
      <w:r w:rsidRPr="00195245">
        <w:rPr>
          <w:rStyle w:val="FootnoteReference"/>
          <w:rFonts w:asciiTheme="minorHAnsi" w:hAnsiTheme="minorHAnsi" w:cstheme="minorHAnsi"/>
          <w:w w:val="100"/>
          <w:sz w:val="18"/>
          <w:szCs w:val="18"/>
        </w:rPr>
        <w:tab/>
        <w:t>James Colnett avistou-a em 1774, James Cook batizou-a como «</w:t>
      </w:r>
      <w:r w:rsidRPr="00195245">
        <w:rPr>
          <w:rStyle w:val="FootnoteReference"/>
          <w:rFonts w:asciiTheme="minorHAnsi" w:hAnsiTheme="minorHAnsi" w:cstheme="minorHAnsi"/>
          <w:i w:val="0"/>
          <w:iCs/>
          <w:w w:val="100"/>
          <w:sz w:val="18"/>
          <w:szCs w:val="18"/>
        </w:rPr>
        <w:t>Nova Caledónia</w:t>
      </w:r>
      <w:r w:rsidRPr="00195245">
        <w:rPr>
          <w:rStyle w:val="FootnoteReference"/>
          <w:rFonts w:asciiTheme="minorHAnsi" w:hAnsiTheme="minorHAnsi" w:cstheme="minorHAnsi"/>
          <w:w w:val="100"/>
          <w:sz w:val="18"/>
          <w:szCs w:val="18"/>
        </w:rPr>
        <w:t xml:space="preserve">» pois a costa lembrava a Caledónia, latim antigo para Escócia. Em 1788, a expedição de La Pérouse reconhece a costa ocidental, a bordo do </w:t>
      </w:r>
      <w:r w:rsidRPr="00195245">
        <w:rPr>
          <w:rStyle w:val="FootnoteReference"/>
          <w:rFonts w:asciiTheme="minorHAnsi" w:hAnsiTheme="minorHAnsi" w:cstheme="minorHAnsi"/>
          <w:i w:val="0"/>
          <w:iCs/>
          <w:w w:val="100"/>
          <w:sz w:val="18"/>
          <w:szCs w:val="18"/>
        </w:rPr>
        <w:t>l</w:t>
      </w:r>
      <w:r w:rsidRPr="00195245">
        <w:rPr>
          <w:iCs/>
          <w:spacing w:val="0"/>
          <w:sz w:val="18"/>
          <w:szCs w:val="18"/>
        </w:rPr>
        <w:t>’</w:t>
      </w:r>
      <w:r w:rsidRPr="00195245">
        <w:rPr>
          <w:rStyle w:val="FootnoteReference"/>
          <w:rFonts w:asciiTheme="minorHAnsi" w:hAnsiTheme="minorHAnsi" w:cstheme="minorHAnsi"/>
          <w:i w:val="0"/>
          <w:iCs/>
          <w:w w:val="100"/>
          <w:sz w:val="18"/>
          <w:szCs w:val="18"/>
        </w:rPr>
        <w:t>Astrolabe</w:t>
      </w:r>
      <w:r w:rsidRPr="00195245">
        <w:rPr>
          <w:rStyle w:val="FootnoteReference"/>
          <w:rFonts w:asciiTheme="minorHAnsi" w:hAnsiTheme="minorHAnsi" w:cstheme="minorHAnsi"/>
          <w:w w:val="100"/>
          <w:sz w:val="18"/>
          <w:szCs w:val="18"/>
        </w:rPr>
        <w:t xml:space="preserve"> e do </w:t>
      </w:r>
      <w:r w:rsidRPr="00195245">
        <w:rPr>
          <w:rStyle w:val="FootnoteReference"/>
          <w:rFonts w:asciiTheme="minorHAnsi" w:hAnsiTheme="minorHAnsi" w:cstheme="minorHAnsi"/>
          <w:i w:val="0"/>
          <w:iCs/>
          <w:w w:val="100"/>
          <w:sz w:val="18"/>
          <w:szCs w:val="18"/>
        </w:rPr>
        <w:t>La Boussole</w:t>
      </w:r>
      <w:r w:rsidRPr="00195245">
        <w:rPr>
          <w:rStyle w:val="FootnoteReference"/>
          <w:rFonts w:asciiTheme="minorHAnsi" w:hAnsiTheme="minorHAnsi" w:cstheme="minorHAnsi"/>
          <w:w w:val="100"/>
          <w:sz w:val="18"/>
          <w:szCs w:val="18"/>
        </w:rPr>
        <w:t xml:space="preserve">, antes de naufragar no recife </w:t>
      </w:r>
      <w:r w:rsidRPr="00195245">
        <w:rPr>
          <w:rStyle w:val="FootnoteReference"/>
          <w:rFonts w:asciiTheme="minorHAnsi" w:hAnsiTheme="minorHAnsi" w:cstheme="minorHAnsi"/>
          <w:i w:val="0"/>
          <w:iCs/>
          <w:w w:val="100"/>
          <w:sz w:val="18"/>
          <w:szCs w:val="18"/>
        </w:rPr>
        <w:t>Vanikoro,</w:t>
      </w:r>
      <w:r w:rsidRPr="00195245">
        <w:rPr>
          <w:rStyle w:val="FootnoteReference"/>
          <w:rFonts w:asciiTheme="minorHAnsi" w:hAnsiTheme="minorHAnsi" w:cstheme="minorHAnsi"/>
          <w:w w:val="100"/>
          <w:sz w:val="18"/>
          <w:szCs w:val="18"/>
        </w:rPr>
        <w:t xml:space="preserve"> Ilhas Salomão. </w:t>
      </w:r>
    </w:p>
    <w:p w14:paraId="4D02D618" w14:textId="77777777" w:rsidR="00195245" w:rsidRPr="00195245" w:rsidRDefault="00195245" w:rsidP="00195245">
      <w:pPr>
        <w:pStyle w:val="Subtitle"/>
        <w:spacing w:after="0" w:line="240" w:lineRule="auto"/>
        <w:rPr>
          <w:spacing w:val="0"/>
          <w:sz w:val="18"/>
          <w:szCs w:val="18"/>
        </w:rPr>
      </w:pPr>
      <w:r w:rsidRPr="00195245">
        <w:rPr>
          <w:rStyle w:val="FootnoteReference"/>
          <w:rFonts w:asciiTheme="minorHAnsi" w:hAnsiTheme="minorHAnsi" w:cstheme="minorHAnsi"/>
          <w:w w:val="100"/>
          <w:sz w:val="18"/>
          <w:szCs w:val="18"/>
        </w:rPr>
        <w:t>Em 1793, o Contra-Almirante francês Antoine Bruny D</w:t>
      </w:r>
      <w:r w:rsidRPr="00195245">
        <w:rPr>
          <w:spacing w:val="0"/>
          <w:sz w:val="18"/>
          <w:szCs w:val="18"/>
        </w:rPr>
        <w:t>’</w:t>
      </w:r>
      <w:r w:rsidRPr="00195245">
        <w:rPr>
          <w:rStyle w:val="FootnoteReference"/>
          <w:rFonts w:asciiTheme="minorHAnsi" w:hAnsiTheme="minorHAnsi" w:cstheme="minorHAnsi"/>
          <w:w w:val="100"/>
          <w:sz w:val="18"/>
          <w:szCs w:val="18"/>
        </w:rPr>
        <w:t>Entrecasteaux, que partiu em 1791 a pedido de Luís XVI para encontrar La Perouse, passa ao largo, reconhece a costa e inclui as Ilhas Lealdade. No entanto, a descoberta é atribuída a Jules Dumont d</w:t>
      </w:r>
      <w:r w:rsidRPr="00195245">
        <w:rPr>
          <w:spacing w:val="0"/>
          <w:sz w:val="18"/>
          <w:szCs w:val="18"/>
        </w:rPr>
        <w:t>’</w:t>
      </w:r>
      <w:r w:rsidRPr="00195245">
        <w:rPr>
          <w:rStyle w:val="FootnoteReference"/>
          <w:rFonts w:asciiTheme="minorHAnsi" w:hAnsiTheme="minorHAnsi" w:cstheme="minorHAnsi"/>
          <w:w w:val="100"/>
          <w:sz w:val="18"/>
          <w:szCs w:val="18"/>
        </w:rPr>
        <w:t xml:space="preserve">Urville, que primeiro as localizou. </w:t>
      </w:r>
    </w:p>
    <w:p w14:paraId="00DC47B7" w14:textId="77777777" w:rsidR="00195245" w:rsidRPr="00195245" w:rsidRDefault="00195245" w:rsidP="00195245">
      <w:pPr>
        <w:pStyle w:val="Subtitle"/>
        <w:spacing w:after="0" w:line="240" w:lineRule="auto"/>
        <w:rPr>
          <w:spacing w:val="0"/>
          <w:sz w:val="18"/>
          <w:szCs w:val="18"/>
        </w:rPr>
      </w:pPr>
      <w:r w:rsidRPr="00195245">
        <w:rPr>
          <w:rStyle w:val="FootnoteReference"/>
          <w:rFonts w:asciiTheme="minorHAnsi" w:hAnsiTheme="minorHAnsi" w:cstheme="minorHAnsi"/>
          <w:w w:val="100"/>
          <w:sz w:val="18"/>
          <w:szCs w:val="18"/>
        </w:rPr>
        <w:t xml:space="preserve">Nouméa, a capital, foi fundada como Port-de-France </w:t>
      </w:r>
      <w:r w:rsidRPr="00195245">
        <w:rPr>
          <w:rStyle w:val="FootnoteReference"/>
          <w:rFonts w:asciiTheme="minorHAnsi" w:hAnsiTheme="minorHAnsi" w:cstheme="minorHAnsi"/>
          <w:i w:val="0"/>
          <w:iCs/>
          <w:w w:val="100"/>
          <w:sz w:val="18"/>
          <w:szCs w:val="18"/>
        </w:rPr>
        <w:t>(1854)</w:t>
      </w:r>
      <w:r w:rsidRPr="00195245">
        <w:rPr>
          <w:rStyle w:val="FootnoteReference"/>
          <w:rFonts w:asciiTheme="minorHAnsi" w:hAnsiTheme="minorHAnsi" w:cstheme="minorHAnsi"/>
          <w:w w:val="100"/>
          <w:sz w:val="18"/>
          <w:szCs w:val="18"/>
        </w:rPr>
        <w:t xml:space="preserve"> pelo Capitão Tardy de Montravel. No final do séc. XIX e início do séc. XX as tentativas de colonização fracassam pela oposição nativa. Em 1931, Kanakas eram expostos como canibais dentro de caixas, na Exposição Colonial Internacional de Paris. </w:t>
      </w:r>
    </w:p>
    <w:p w14:paraId="1DB7E7A9" w14:textId="77777777" w:rsidR="00195245" w:rsidRPr="00195245" w:rsidRDefault="00195245" w:rsidP="00195245">
      <w:pPr>
        <w:pStyle w:val="Subtitle"/>
        <w:spacing w:after="0" w:line="240" w:lineRule="auto"/>
        <w:rPr>
          <w:spacing w:val="0"/>
          <w:sz w:val="18"/>
          <w:szCs w:val="18"/>
        </w:rPr>
      </w:pPr>
      <w:r w:rsidRPr="00195245">
        <w:rPr>
          <w:rStyle w:val="FootnoteReference"/>
          <w:rFonts w:asciiTheme="minorHAnsi" w:hAnsiTheme="minorHAnsi" w:cstheme="minorHAnsi"/>
          <w:w w:val="100"/>
          <w:sz w:val="18"/>
          <w:szCs w:val="18"/>
        </w:rPr>
        <w:t xml:space="preserve">Na 2ª Guerra Mundial, 1940, a Nova Caledónia apoia a França e tornou-se </w:t>
      </w:r>
      <w:r w:rsidRPr="00195245">
        <w:rPr>
          <w:rStyle w:val="FootnoteReference"/>
          <w:rFonts w:asciiTheme="minorHAnsi" w:hAnsiTheme="minorHAnsi" w:cstheme="minorHAnsi"/>
          <w:i w:val="0"/>
          <w:iCs/>
          <w:w w:val="100"/>
          <w:sz w:val="18"/>
          <w:szCs w:val="18"/>
        </w:rPr>
        <w:t>(março 1942)</w:t>
      </w:r>
      <w:r w:rsidRPr="00195245">
        <w:rPr>
          <w:rStyle w:val="FootnoteReference"/>
          <w:rFonts w:asciiTheme="minorHAnsi" w:hAnsiTheme="minorHAnsi" w:cstheme="minorHAnsi"/>
          <w:w w:val="100"/>
          <w:sz w:val="18"/>
          <w:szCs w:val="18"/>
        </w:rPr>
        <w:t xml:space="preserve"> numa importante base militar norte-americana. O território registou importante crescimento económico graças ao níquel (</w:t>
      </w:r>
      <w:r w:rsidRPr="00195245">
        <w:rPr>
          <w:rStyle w:val="FootnoteReference"/>
          <w:rFonts w:asciiTheme="minorHAnsi" w:hAnsiTheme="minorHAnsi" w:cstheme="minorHAnsi"/>
          <w:i w:val="0"/>
          <w:iCs/>
          <w:w w:val="100"/>
          <w:sz w:val="18"/>
          <w:szCs w:val="18"/>
        </w:rPr>
        <w:t>terceiro maior produtor</w:t>
      </w:r>
      <w:r w:rsidRPr="00195245">
        <w:rPr>
          <w:rStyle w:val="FootnoteReference"/>
          <w:rFonts w:asciiTheme="minorHAnsi" w:hAnsiTheme="minorHAnsi" w:cstheme="minorHAnsi"/>
          <w:w w:val="100"/>
          <w:sz w:val="18"/>
          <w:szCs w:val="18"/>
        </w:rPr>
        <w:t xml:space="preserve">), enquanto a França a tornava em território ultramarino usado como colónia penal em 1956. </w:t>
      </w:r>
    </w:p>
    <w:p w14:paraId="333F105E" w14:textId="77777777" w:rsidR="00195245" w:rsidRPr="00195245" w:rsidRDefault="00195245" w:rsidP="00195245">
      <w:pPr>
        <w:pStyle w:val="Subtitle"/>
        <w:spacing w:after="0" w:line="240" w:lineRule="auto"/>
        <w:rPr>
          <w:rStyle w:val="FootnoteReference"/>
          <w:rFonts w:asciiTheme="minorHAnsi" w:hAnsiTheme="minorHAnsi" w:cstheme="minorHAnsi"/>
          <w:i w:val="0"/>
          <w:iCs/>
          <w:w w:val="100"/>
          <w:sz w:val="18"/>
          <w:szCs w:val="18"/>
        </w:rPr>
      </w:pPr>
      <w:r w:rsidRPr="00195245">
        <w:rPr>
          <w:rStyle w:val="FootnoteReference"/>
          <w:rFonts w:asciiTheme="minorHAnsi" w:hAnsiTheme="minorHAnsi" w:cstheme="minorHAnsi"/>
          <w:w w:val="100"/>
          <w:sz w:val="18"/>
          <w:szCs w:val="18"/>
        </w:rPr>
        <w:t xml:space="preserve">O ponto alto entre opositores e partidários da independência surge com a rebelião de 1984-88. A violência culminou com a tomada de reféns em Ouvéa. Depois do Acordo de Matignon </w:t>
      </w:r>
      <w:r w:rsidRPr="00195245">
        <w:rPr>
          <w:spacing w:val="0"/>
          <w:sz w:val="18"/>
          <w:szCs w:val="18"/>
        </w:rPr>
        <w:t>19</w:t>
      </w:r>
      <w:r w:rsidRPr="00195245">
        <w:rPr>
          <w:rStyle w:val="FootnoteReference"/>
          <w:rFonts w:asciiTheme="minorHAnsi" w:hAnsiTheme="minorHAnsi" w:cstheme="minorHAnsi"/>
          <w:w w:val="100"/>
          <w:sz w:val="18"/>
          <w:szCs w:val="18"/>
        </w:rPr>
        <w:t>88, previa-se um estatuto transitório de 10 anos, complementado pelo Acordo de Nouméa. O referendo independentista foi rejeitado três vezes, a última em 2021.</w:t>
      </w:r>
      <w:r w:rsidRPr="00195245">
        <w:rPr>
          <w:spacing w:val="0"/>
          <w:sz w:val="18"/>
          <w:szCs w:val="18"/>
        </w:rPr>
        <w:t xml:space="preserve"> </w:t>
      </w:r>
      <w:r w:rsidRPr="00195245">
        <w:rPr>
          <w:i/>
          <w:iCs/>
          <w:spacing w:val="0"/>
          <w:sz w:val="18"/>
          <w:szCs w:val="18"/>
        </w:rPr>
        <w:t>No entanto, recentes tensões sobre o direito de voto geraram tumultos graves em 2024 com a</w:t>
      </w:r>
      <w:r w:rsidRPr="00195245">
        <w:rPr>
          <w:iCs/>
          <w:spacing w:val="0"/>
          <w:sz w:val="18"/>
          <w:szCs w:val="18"/>
        </w:rPr>
        <w:t xml:space="preserve"> tentativa da França de alterar o corpo eleitoral local (</w:t>
      </w:r>
      <w:r w:rsidRPr="00195245">
        <w:rPr>
          <w:spacing w:val="0"/>
          <w:sz w:val="18"/>
          <w:szCs w:val="18"/>
        </w:rPr>
        <w:t>permitindo que mais residentes europeus votassem</w:t>
      </w:r>
      <w:r w:rsidRPr="00195245">
        <w:rPr>
          <w:iCs/>
          <w:spacing w:val="0"/>
          <w:sz w:val="18"/>
          <w:szCs w:val="18"/>
        </w:rPr>
        <w:t>) provocou tumultos violentos, com 14 mortos e necessidade de intervenção policial reforçada</w:t>
      </w:r>
      <w:r w:rsidRPr="00195245">
        <w:rPr>
          <w:i/>
          <w:iCs/>
          <w:spacing w:val="0"/>
          <w:sz w:val="18"/>
          <w:szCs w:val="18"/>
        </w:rPr>
        <w:t>.</w:t>
      </w:r>
    </w:p>
    <w:p w14:paraId="1563C08D" w14:textId="5227B752" w:rsidR="00195245" w:rsidRPr="00195245" w:rsidRDefault="009041E7" w:rsidP="00195245">
      <w:pPr>
        <w:rPr>
          <w:rFonts w:cstheme="minorHAnsi"/>
          <w:w w:val="100"/>
          <w:sz w:val="18"/>
          <w:szCs w:val="18"/>
        </w:rPr>
      </w:pPr>
      <w:r>
        <w:rPr>
          <w:noProof/>
        </w:rPr>
        <w:drawing>
          <wp:inline distT="0" distB="0" distL="0" distR="0" wp14:anchorId="48B18AF8" wp14:editId="4A8B0410">
            <wp:extent cx="2381250" cy="1533525"/>
            <wp:effectExtent l="0" t="0" r="0" b="9525"/>
            <wp:docPr id="1001726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1533525"/>
                    </a:xfrm>
                    <a:prstGeom prst="rect">
                      <a:avLst/>
                    </a:prstGeom>
                    <a:noFill/>
                    <a:ln>
                      <a:noFill/>
                    </a:ln>
                  </pic:spPr>
                </pic:pic>
              </a:graphicData>
            </a:graphic>
          </wp:inline>
        </w:drawing>
      </w:r>
      <w:r w:rsidR="00195245" w:rsidRPr="00195245">
        <w:rPr>
          <w:rStyle w:val="FootnoteReference"/>
          <w:rFonts w:asciiTheme="minorHAnsi" w:hAnsiTheme="minorHAnsi" w:cstheme="minorHAnsi"/>
          <w:i w:val="0"/>
          <w:w w:val="100"/>
          <w:sz w:val="18"/>
          <w:szCs w:val="18"/>
          <w:lang w:eastAsia="en-US"/>
        </w:rPr>
        <w:t>Estava</w:t>
      </w:r>
      <w:r w:rsidR="00195245" w:rsidRPr="00195245">
        <w:rPr>
          <w:rFonts w:cstheme="minorHAnsi"/>
          <w:w w:val="100"/>
          <w:sz w:val="18"/>
          <w:szCs w:val="18"/>
        </w:rPr>
        <w:t xml:space="preserve"> sossegadamente</w:t>
      </w:r>
      <w:r w:rsidR="00195245" w:rsidRPr="00195245">
        <w:rPr>
          <w:rStyle w:val="FootnoteReference"/>
          <w:rFonts w:asciiTheme="minorHAnsi" w:hAnsiTheme="minorHAnsi" w:cstheme="minorHAnsi"/>
          <w:i w:val="0"/>
          <w:w w:val="100"/>
          <w:sz w:val="18"/>
          <w:szCs w:val="18"/>
          <w:lang w:eastAsia="en-US"/>
        </w:rPr>
        <w:t xml:space="preserve"> a bordo do trimotor McDonnell Douglas DC-10 acabado de levantar do </w:t>
      </w:r>
      <w:r w:rsidR="00195245" w:rsidRPr="00195245">
        <w:rPr>
          <w:rFonts w:cstheme="minorHAnsi"/>
          <w:w w:val="100"/>
          <w:sz w:val="18"/>
          <w:szCs w:val="18"/>
        </w:rPr>
        <w:t xml:space="preserve">aeroporto de </w:t>
      </w:r>
      <w:r w:rsidR="00195245" w:rsidRPr="00195245">
        <w:rPr>
          <w:rStyle w:val="FootnoteReference"/>
          <w:rFonts w:asciiTheme="minorHAnsi" w:hAnsiTheme="minorHAnsi" w:cstheme="minorHAnsi"/>
          <w:i w:val="0"/>
          <w:w w:val="100"/>
          <w:sz w:val="18"/>
          <w:szCs w:val="18"/>
          <w:lang w:eastAsia="en-US"/>
        </w:rPr>
        <w:t>Omã (</w:t>
      </w:r>
      <w:r w:rsidR="00195245" w:rsidRPr="00195245">
        <w:rPr>
          <w:rStyle w:val="SubtitleChar"/>
          <w:iCs/>
          <w:spacing w:val="0"/>
          <w:w w:val="100"/>
          <w:sz w:val="18"/>
          <w:szCs w:val="18"/>
        </w:rPr>
        <w:t>Emirados Árabes Unidos</w:t>
      </w:r>
      <w:r w:rsidR="00195245" w:rsidRPr="00195245">
        <w:rPr>
          <w:rFonts w:cstheme="minorHAnsi"/>
          <w:w w:val="100"/>
          <w:sz w:val="18"/>
          <w:szCs w:val="18"/>
        </w:rPr>
        <w:t>), escala desta viagem intercontinental,</w:t>
      </w:r>
      <w:r w:rsidR="00195245" w:rsidRPr="00195245">
        <w:rPr>
          <w:rStyle w:val="FootnoteReference"/>
          <w:rFonts w:asciiTheme="minorHAnsi" w:hAnsiTheme="minorHAnsi" w:cstheme="minorHAnsi"/>
          <w:i w:val="0"/>
          <w:w w:val="100"/>
          <w:sz w:val="18"/>
          <w:szCs w:val="18"/>
          <w:lang w:eastAsia="en-US"/>
        </w:rPr>
        <w:t xml:space="preserve"> quando </w:t>
      </w:r>
      <w:r w:rsidR="00195245" w:rsidRPr="00195245">
        <w:rPr>
          <w:rFonts w:cstheme="minorHAnsi"/>
          <w:w w:val="100"/>
          <w:sz w:val="18"/>
          <w:szCs w:val="18"/>
        </w:rPr>
        <w:t>se dá a</w:t>
      </w:r>
      <w:r w:rsidR="00195245" w:rsidRPr="00195245">
        <w:rPr>
          <w:rStyle w:val="FootnoteReference"/>
          <w:rFonts w:asciiTheme="minorHAnsi" w:hAnsiTheme="minorHAnsi" w:cstheme="minorHAnsi"/>
          <w:i w:val="0"/>
          <w:w w:val="100"/>
          <w:sz w:val="18"/>
          <w:szCs w:val="18"/>
          <w:lang w:eastAsia="en-US"/>
        </w:rPr>
        <w:t xml:space="preserve"> implosão do motor do lado esquerdo. </w:t>
      </w:r>
    </w:p>
    <w:p w14:paraId="2EDEAD9D" w14:textId="77777777" w:rsidR="00195245" w:rsidRPr="00195245" w:rsidRDefault="00195245" w:rsidP="00195245">
      <w:pPr>
        <w:rPr>
          <w:rFonts w:cstheme="minorHAnsi"/>
          <w:w w:val="100"/>
          <w:sz w:val="18"/>
          <w:szCs w:val="18"/>
        </w:rPr>
      </w:pPr>
      <w:r w:rsidRPr="00195245">
        <w:rPr>
          <w:rStyle w:val="FootnoteReference"/>
          <w:rFonts w:asciiTheme="minorHAnsi" w:hAnsiTheme="minorHAnsi" w:cstheme="minorHAnsi"/>
          <w:i w:val="0"/>
          <w:w w:val="100"/>
          <w:sz w:val="18"/>
          <w:szCs w:val="18"/>
          <w:lang w:eastAsia="en-US"/>
        </w:rPr>
        <w:t>A maioria dos passageiros fica sobressaltada</w:t>
      </w:r>
      <w:r w:rsidRPr="00195245">
        <w:rPr>
          <w:rFonts w:cstheme="minorHAnsi"/>
          <w:w w:val="100"/>
          <w:sz w:val="18"/>
          <w:szCs w:val="18"/>
        </w:rPr>
        <w:t>. D</w:t>
      </w:r>
      <w:r w:rsidRPr="00195245">
        <w:rPr>
          <w:rStyle w:val="FootnoteReference"/>
          <w:rFonts w:asciiTheme="minorHAnsi" w:hAnsiTheme="minorHAnsi" w:cstheme="minorHAnsi"/>
          <w:i w:val="0"/>
          <w:w w:val="100"/>
          <w:sz w:val="18"/>
          <w:szCs w:val="18"/>
          <w:lang w:eastAsia="en-US"/>
        </w:rPr>
        <w:t xml:space="preserve">urante largos momentos não há instruções, </w:t>
      </w:r>
      <w:r w:rsidRPr="00195245">
        <w:rPr>
          <w:rFonts w:cstheme="minorHAnsi"/>
          <w:w w:val="100"/>
          <w:sz w:val="18"/>
          <w:szCs w:val="18"/>
        </w:rPr>
        <w:t xml:space="preserve">até </w:t>
      </w:r>
      <w:r w:rsidRPr="00195245">
        <w:rPr>
          <w:rStyle w:val="FootnoteReference"/>
          <w:rFonts w:asciiTheme="minorHAnsi" w:hAnsiTheme="minorHAnsi" w:cstheme="minorHAnsi"/>
          <w:i w:val="0"/>
          <w:w w:val="100"/>
          <w:sz w:val="18"/>
          <w:szCs w:val="18"/>
          <w:lang w:eastAsia="en-US"/>
        </w:rPr>
        <w:t xml:space="preserve">um curto aviso, sobre </w:t>
      </w:r>
      <w:r w:rsidRPr="00195245">
        <w:rPr>
          <w:rFonts w:cstheme="minorHAnsi"/>
          <w:w w:val="100"/>
          <w:sz w:val="18"/>
          <w:szCs w:val="18"/>
        </w:rPr>
        <w:t>“</w:t>
      </w:r>
      <w:r w:rsidRPr="00195245">
        <w:rPr>
          <w:rFonts w:cstheme="minorHAnsi"/>
          <w:i/>
          <w:iCs/>
          <w:w w:val="100"/>
          <w:sz w:val="18"/>
          <w:szCs w:val="18"/>
        </w:rPr>
        <w:t xml:space="preserve">un petit </w:t>
      </w:r>
      <w:r w:rsidRPr="00195245">
        <w:rPr>
          <w:rStyle w:val="FootnoteReference"/>
          <w:rFonts w:asciiTheme="minorHAnsi" w:hAnsiTheme="minorHAnsi" w:cstheme="minorHAnsi"/>
          <w:i w:val="0"/>
          <w:iCs/>
          <w:w w:val="100"/>
          <w:sz w:val="18"/>
          <w:szCs w:val="18"/>
          <w:lang w:eastAsia="en-US"/>
        </w:rPr>
        <w:t>(!!!)</w:t>
      </w:r>
      <w:r w:rsidRPr="00195245">
        <w:rPr>
          <w:rFonts w:cstheme="minorHAnsi"/>
          <w:i/>
          <w:iCs/>
          <w:w w:val="100"/>
          <w:sz w:val="18"/>
          <w:szCs w:val="18"/>
        </w:rPr>
        <w:t xml:space="preserve"> problème technique</w:t>
      </w:r>
      <w:r w:rsidRPr="00195245">
        <w:rPr>
          <w:rFonts w:cstheme="minorHAnsi"/>
          <w:w w:val="100"/>
          <w:sz w:val="18"/>
          <w:szCs w:val="18"/>
        </w:rPr>
        <w:t>”</w:t>
      </w:r>
      <w:r w:rsidRPr="00195245">
        <w:rPr>
          <w:rStyle w:val="FootnoteReference"/>
          <w:rFonts w:asciiTheme="minorHAnsi" w:hAnsiTheme="minorHAnsi" w:cstheme="minorHAnsi"/>
          <w:i w:val="0"/>
          <w:w w:val="100"/>
          <w:sz w:val="18"/>
          <w:szCs w:val="18"/>
          <w:lang w:eastAsia="en-US"/>
        </w:rPr>
        <w:t xml:space="preserve">. </w:t>
      </w:r>
    </w:p>
    <w:p w14:paraId="2FB72DB3" w14:textId="77777777" w:rsidR="00195245" w:rsidRPr="00195245" w:rsidRDefault="00195245" w:rsidP="00195245">
      <w:pPr>
        <w:rPr>
          <w:rFonts w:cstheme="minorHAnsi"/>
          <w:w w:val="100"/>
          <w:sz w:val="18"/>
          <w:szCs w:val="18"/>
        </w:rPr>
      </w:pPr>
      <w:r w:rsidRPr="00195245">
        <w:rPr>
          <w:rFonts w:cstheme="minorHAnsi"/>
          <w:w w:val="100"/>
          <w:sz w:val="18"/>
          <w:szCs w:val="18"/>
        </w:rPr>
        <w:t xml:space="preserve">Uns </w:t>
      </w:r>
      <w:r w:rsidRPr="00195245">
        <w:rPr>
          <w:rStyle w:val="FootnoteReference"/>
          <w:rFonts w:asciiTheme="minorHAnsi" w:hAnsiTheme="minorHAnsi" w:cstheme="minorHAnsi"/>
          <w:i w:val="0"/>
          <w:w w:val="100"/>
          <w:sz w:val="18"/>
          <w:szCs w:val="18"/>
          <w:lang w:eastAsia="en-US"/>
        </w:rPr>
        <w:t>anglófonos</w:t>
      </w:r>
      <w:r w:rsidRPr="00195245">
        <w:rPr>
          <w:rFonts w:cstheme="minorHAnsi"/>
          <w:w w:val="100"/>
          <w:sz w:val="18"/>
          <w:szCs w:val="18"/>
        </w:rPr>
        <w:t>,</w:t>
      </w:r>
      <w:r w:rsidRPr="00195245">
        <w:rPr>
          <w:rStyle w:val="FootnoteReference"/>
          <w:rFonts w:asciiTheme="minorHAnsi" w:hAnsiTheme="minorHAnsi" w:cstheme="minorHAnsi"/>
          <w:i w:val="0"/>
          <w:w w:val="100"/>
          <w:sz w:val="18"/>
          <w:szCs w:val="18"/>
          <w:lang w:eastAsia="en-US"/>
        </w:rPr>
        <w:t xml:space="preserve"> abordam-me</w:t>
      </w:r>
      <w:r w:rsidRPr="00195245">
        <w:rPr>
          <w:rFonts w:cstheme="minorHAnsi"/>
          <w:w w:val="100"/>
          <w:sz w:val="18"/>
          <w:szCs w:val="18"/>
        </w:rPr>
        <w:t xml:space="preserve"> </w:t>
      </w:r>
      <w:r w:rsidRPr="00195245">
        <w:rPr>
          <w:rStyle w:val="FootnoteReference"/>
          <w:rFonts w:asciiTheme="minorHAnsi" w:hAnsiTheme="minorHAnsi" w:cstheme="minorHAnsi"/>
          <w:i w:val="0"/>
          <w:w w:val="100"/>
          <w:sz w:val="18"/>
          <w:szCs w:val="18"/>
          <w:lang w:eastAsia="en-US"/>
        </w:rPr>
        <w:t>preocupados</w:t>
      </w:r>
      <w:r w:rsidRPr="00195245">
        <w:rPr>
          <w:rFonts w:cstheme="minorHAnsi"/>
          <w:w w:val="100"/>
          <w:sz w:val="18"/>
          <w:szCs w:val="18"/>
        </w:rPr>
        <w:t>, sobre</w:t>
      </w:r>
      <w:r w:rsidRPr="00195245">
        <w:rPr>
          <w:rStyle w:val="FootnoteReference"/>
          <w:rFonts w:asciiTheme="minorHAnsi" w:hAnsiTheme="minorHAnsi" w:cstheme="minorHAnsi"/>
          <w:i w:val="0"/>
          <w:w w:val="100"/>
          <w:sz w:val="18"/>
          <w:szCs w:val="18"/>
          <w:lang w:eastAsia="en-US"/>
        </w:rPr>
        <w:t xml:space="preserve"> o deserto de Omã </w:t>
      </w:r>
      <w:r w:rsidRPr="00195245">
        <w:rPr>
          <w:rStyle w:val="FootnoteReference"/>
          <w:rFonts w:asciiTheme="minorHAnsi" w:hAnsiTheme="minorHAnsi" w:cstheme="minorHAnsi"/>
          <w:iCs/>
          <w:w w:val="100"/>
          <w:sz w:val="18"/>
          <w:szCs w:val="18"/>
          <w:lang w:eastAsia="en-US"/>
        </w:rPr>
        <w:t>(</w:t>
      </w:r>
      <w:r w:rsidRPr="00195245">
        <w:rPr>
          <w:rStyle w:val="SubtitleChar"/>
          <w:iCs/>
          <w:spacing w:val="0"/>
          <w:w w:val="100"/>
          <w:sz w:val="18"/>
          <w:szCs w:val="18"/>
        </w:rPr>
        <w:t>parte do enormíssimo deserto da Arábia)</w:t>
      </w:r>
      <w:r w:rsidRPr="00195245">
        <w:rPr>
          <w:rStyle w:val="FootnoteReference"/>
          <w:rFonts w:asciiTheme="minorHAnsi" w:hAnsiTheme="minorHAnsi" w:cstheme="minorHAnsi"/>
          <w:iCs/>
          <w:w w:val="100"/>
          <w:sz w:val="18"/>
          <w:szCs w:val="18"/>
          <w:lang w:eastAsia="en-US"/>
        </w:rPr>
        <w:t>,</w:t>
      </w:r>
      <w:r w:rsidRPr="00195245">
        <w:rPr>
          <w:rStyle w:val="FootnoteReference"/>
          <w:rFonts w:asciiTheme="minorHAnsi" w:hAnsiTheme="minorHAnsi" w:cstheme="minorHAnsi"/>
          <w:i w:val="0"/>
          <w:w w:val="100"/>
          <w:sz w:val="18"/>
          <w:szCs w:val="18"/>
          <w:lang w:eastAsia="en-US"/>
        </w:rPr>
        <w:t xml:space="preserve"> onde s</w:t>
      </w:r>
      <w:r w:rsidRPr="00195245">
        <w:rPr>
          <w:rFonts w:cstheme="minorHAnsi"/>
          <w:w w:val="100"/>
          <w:sz w:val="18"/>
          <w:szCs w:val="18"/>
        </w:rPr>
        <w:t>ó s</w:t>
      </w:r>
      <w:r w:rsidRPr="00195245">
        <w:rPr>
          <w:rStyle w:val="FootnoteReference"/>
          <w:rFonts w:asciiTheme="minorHAnsi" w:hAnsiTheme="minorHAnsi" w:cstheme="minorHAnsi"/>
          <w:i w:val="0"/>
          <w:w w:val="100"/>
          <w:sz w:val="18"/>
          <w:szCs w:val="18"/>
          <w:lang w:eastAsia="en-US"/>
        </w:rPr>
        <w:t xml:space="preserve">e viam dunas e </w:t>
      </w:r>
      <w:r w:rsidRPr="00195245">
        <w:rPr>
          <w:rFonts w:cstheme="minorHAnsi"/>
          <w:w w:val="100"/>
          <w:sz w:val="18"/>
          <w:szCs w:val="18"/>
        </w:rPr>
        <w:t xml:space="preserve">ancestrais </w:t>
      </w:r>
      <w:r w:rsidRPr="00195245">
        <w:rPr>
          <w:rStyle w:val="FootnoteReference"/>
          <w:rFonts w:asciiTheme="minorHAnsi" w:hAnsiTheme="minorHAnsi" w:cstheme="minorHAnsi"/>
          <w:i w:val="0"/>
          <w:w w:val="100"/>
          <w:sz w:val="18"/>
          <w:szCs w:val="18"/>
          <w:lang w:eastAsia="en-US"/>
        </w:rPr>
        <w:t>depósitos de água totalmente secos. A imagem era aterradora</w:t>
      </w:r>
      <w:r w:rsidRPr="00195245">
        <w:rPr>
          <w:rFonts w:cstheme="minorHAnsi"/>
          <w:w w:val="100"/>
          <w:sz w:val="18"/>
          <w:szCs w:val="18"/>
        </w:rPr>
        <w:t>. H</w:t>
      </w:r>
      <w:r w:rsidRPr="00195245">
        <w:rPr>
          <w:rStyle w:val="FootnoteReference"/>
          <w:rFonts w:asciiTheme="minorHAnsi" w:hAnsiTheme="minorHAnsi" w:cstheme="minorHAnsi"/>
          <w:i w:val="0"/>
          <w:w w:val="100"/>
          <w:sz w:val="18"/>
          <w:szCs w:val="18"/>
          <w:lang w:eastAsia="en-US"/>
        </w:rPr>
        <w:t>avíamos começado a subi</w:t>
      </w:r>
      <w:r w:rsidRPr="00195245">
        <w:rPr>
          <w:rFonts w:cstheme="minorHAnsi"/>
          <w:w w:val="100"/>
          <w:sz w:val="18"/>
          <w:szCs w:val="18"/>
        </w:rPr>
        <w:t>r</w:t>
      </w:r>
      <w:r w:rsidRPr="00195245">
        <w:rPr>
          <w:rStyle w:val="FootnoteReference"/>
          <w:rFonts w:asciiTheme="minorHAnsi" w:hAnsiTheme="minorHAnsi" w:cstheme="minorHAnsi"/>
          <w:i w:val="0"/>
          <w:w w:val="100"/>
          <w:sz w:val="18"/>
          <w:szCs w:val="18"/>
          <w:lang w:eastAsia="en-US"/>
        </w:rPr>
        <w:t xml:space="preserve"> há 20 minuto</w:t>
      </w:r>
      <w:r w:rsidRPr="00195245">
        <w:rPr>
          <w:rFonts w:cstheme="minorHAnsi"/>
          <w:w w:val="100"/>
          <w:sz w:val="18"/>
          <w:szCs w:val="18"/>
        </w:rPr>
        <w:t>s</w:t>
      </w:r>
      <w:r w:rsidRPr="00195245">
        <w:rPr>
          <w:rStyle w:val="FootnoteReference"/>
          <w:rFonts w:asciiTheme="minorHAnsi" w:hAnsiTheme="minorHAnsi" w:cstheme="minorHAnsi"/>
          <w:i w:val="0"/>
          <w:w w:val="100"/>
          <w:sz w:val="18"/>
          <w:szCs w:val="18"/>
          <w:lang w:eastAsia="en-US"/>
        </w:rPr>
        <w:t>.</w:t>
      </w:r>
    </w:p>
    <w:p w14:paraId="2160FD11" w14:textId="77777777" w:rsidR="00195245" w:rsidRPr="00195245" w:rsidRDefault="00195245" w:rsidP="00195245">
      <w:pPr>
        <w:rPr>
          <w:rFonts w:cstheme="minorHAnsi"/>
          <w:w w:val="100"/>
          <w:sz w:val="18"/>
          <w:szCs w:val="18"/>
        </w:rPr>
      </w:pPr>
      <w:r w:rsidRPr="00195245">
        <w:rPr>
          <w:rStyle w:val="FootnoteReference"/>
          <w:rFonts w:asciiTheme="minorHAnsi" w:hAnsiTheme="minorHAnsi" w:cstheme="minorHAnsi"/>
          <w:i w:val="0"/>
          <w:w w:val="100"/>
          <w:sz w:val="18"/>
          <w:szCs w:val="18"/>
          <w:lang w:eastAsia="en-US"/>
        </w:rPr>
        <w:t xml:space="preserve"> Em</w:t>
      </w:r>
      <w:r w:rsidRPr="00195245">
        <w:rPr>
          <w:rFonts w:cstheme="minorHAnsi"/>
          <w:w w:val="100"/>
          <w:sz w:val="18"/>
          <w:szCs w:val="18"/>
        </w:rPr>
        <w:t xml:space="preserve"> </w:t>
      </w:r>
      <w:r w:rsidRPr="00195245">
        <w:rPr>
          <w:rStyle w:val="FootnoteReference"/>
          <w:rFonts w:asciiTheme="minorHAnsi" w:hAnsiTheme="minorHAnsi" w:cstheme="minorHAnsi"/>
          <w:i w:val="0"/>
          <w:w w:val="100"/>
          <w:sz w:val="18"/>
          <w:szCs w:val="18"/>
          <w:lang w:eastAsia="en-US"/>
        </w:rPr>
        <w:t>baixo dunas e mais dunas, deserto</w:t>
      </w:r>
      <w:r w:rsidRPr="00195245">
        <w:rPr>
          <w:rFonts w:cstheme="minorHAnsi"/>
          <w:w w:val="100"/>
          <w:sz w:val="18"/>
          <w:szCs w:val="18"/>
        </w:rPr>
        <w:t>,</w:t>
      </w:r>
      <w:r w:rsidRPr="00195245">
        <w:rPr>
          <w:rStyle w:val="FootnoteReference"/>
          <w:rFonts w:asciiTheme="minorHAnsi" w:hAnsiTheme="minorHAnsi" w:cstheme="minorHAnsi"/>
          <w:i w:val="0"/>
          <w:w w:val="100"/>
          <w:sz w:val="18"/>
          <w:szCs w:val="18"/>
          <w:lang w:eastAsia="en-US"/>
        </w:rPr>
        <w:t xml:space="preserve"> mais deserto, sem vivalma, </w:t>
      </w:r>
      <w:r w:rsidRPr="00195245">
        <w:rPr>
          <w:rFonts w:cstheme="minorHAnsi"/>
          <w:w w:val="100"/>
          <w:sz w:val="18"/>
          <w:szCs w:val="18"/>
        </w:rPr>
        <w:t xml:space="preserve">só </w:t>
      </w:r>
      <w:r w:rsidRPr="00195245">
        <w:rPr>
          <w:rStyle w:val="FootnoteReference"/>
          <w:rFonts w:asciiTheme="minorHAnsi" w:hAnsiTheme="minorHAnsi" w:cstheme="minorHAnsi"/>
          <w:i w:val="0"/>
          <w:w w:val="100"/>
          <w:sz w:val="18"/>
          <w:szCs w:val="18"/>
          <w:lang w:eastAsia="en-US"/>
        </w:rPr>
        <w:t xml:space="preserve">velhos poços secos. </w:t>
      </w:r>
      <w:r w:rsidRPr="00195245">
        <w:rPr>
          <w:rFonts w:cstheme="minorHAnsi"/>
          <w:w w:val="100"/>
          <w:sz w:val="18"/>
          <w:szCs w:val="18"/>
        </w:rPr>
        <w:t xml:space="preserve">A imagem era aterradora pois só havíamos começado a subida, mas estávamos afastados do centro urbano mais próximo. Os restantes dois motores obedeceram às ordens do piloto e lentamente o avião começou a subir mais e a descrever um enorme círculo para a esquerda, enquanto tentava voltar para trás. Acabou por completar o círculo ganhando mais altitude e o piloto, avisou que iríamos para Kuwait City. </w:t>
      </w:r>
    </w:p>
    <w:p w14:paraId="20D92685" w14:textId="77777777" w:rsidR="00195245" w:rsidRPr="00195245" w:rsidRDefault="00195245" w:rsidP="00195245">
      <w:pPr>
        <w:rPr>
          <w:rFonts w:cstheme="minorHAnsi"/>
          <w:w w:val="100"/>
          <w:sz w:val="18"/>
          <w:szCs w:val="18"/>
        </w:rPr>
      </w:pPr>
      <w:r w:rsidRPr="00195245">
        <w:rPr>
          <w:rFonts w:cstheme="minorHAnsi"/>
          <w:w w:val="100"/>
          <w:sz w:val="18"/>
          <w:szCs w:val="18"/>
        </w:rPr>
        <w:t xml:space="preserve">Ali chegamos, sem incidentes, numa cena mais própria dum filme de terrorismo internacional. Fomos mandados para o setor militar do aeroporto, onde tropas armadas rodearam o avião e fortes medidas de segurança eram </w:t>
      </w:r>
      <w:r w:rsidRPr="00195245">
        <w:rPr>
          <w:rFonts w:cstheme="minorHAnsi"/>
          <w:w w:val="100"/>
          <w:sz w:val="18"/>
          <w:szCs w:val="18"/>
        </w:rPr>
        <w:lastRenderedPageBreak/>
        <w:t xml:space="preserve">impostas, antes de autorizados a desembarcar. Saímos, levados através duma avenida com poucos prédios </w:t>
      </w:r>
      <w:r w:rsidRPr="00195245">
        <w:rPr>
          <w:rStyle w:val="SubtitleChar"/>
          <w:spacing w:val="0"/>
          <w:w w:val="100"/>
          <w:sz w:val="18"/>
          <w:szCs w:val="18"/>
        </w:rPr>
        <w:t>(</w:t>
      </w:r>
      <w:r w:rsidRPr="00195245">
        <w:rPr>
          <w:rStyle w:val="SubtitleChar"/>
          <w:iCs/>
          <w:spacing w:val="0"/>
          <w:w w:val="100"/>
          <w:sz w:val="18"/>
          <w:szCs w:val="18"/>
        </w:rPr>
        <w:t>hoje parece a baixa de Manhattan</w:t>
      </w:r>
      <w:r w:rsidRPr="00195245">
        <w:rPr>
          <w:rFonts w:cstheme="minorHAnsi"/>
          <w:iCs/>
          <w:w w:val="100"/>
          <w:sz w:val="18"/>
          <w:szCs w:val="18"/>
        </w:rPr>
        <w:t xml:space="preserve">), </w:t>
      </w:r>
      <w:r w:rsidRPr="00195245">
        <w:rPr>
          <w:rFonts w:cstheme="minorHAnsi"/>
          <w:w w:val="100"/>
          <w:sz w:val="18"/>
          <w:szCs w:val="18"/>
        </w:rPr>
        <w:t xml:space="preserve">que sulcava o deserto, para um luxuoso Intercontinental Hotel onde ficamos alojados. </w:t>
      </w:r>
    </w:p>
    <w:p w14:paraId="45A77407" w14:textId="77777777" w:rsidR="00195245" w:rsidRPr="00195245" w:rsidRDefault="00195245" w:rsidP="00195245">
      <w:pPr>
        <w:pStyle w:val="Subtitle"/>
        <w:spacing w:after="0" w:line="240" w:lineRule="auto"/>
        <w:rPr>
          <w:i/>
          <w:spacing w:val="0"/>
          <w:sz w:val="18"/>
          <w:szCs w:val="18"/>
        </w:rPr>
      </w:pPr>
      <w:r w:rsidRPr="00195245">
        <w:rPr>
          <w:spacing w:val="0"/>
          <w:sz w:val="18"/>
          <w:szCs w:val="18"/>
        </w:rPr>
        <w:tab/>
        <w:t xml:space="preserve">Era bem cedo, muito quente, e os bares do Hotel só abriam às 11 horas. Esperamos pela abertura, num pequeno grupo de expatriados franceses que regressavam à Europa, quatro </w:t>
      </w:r>
      <w:r w:rsidRPr="00195245">
        <w:rPr>
          <w:iCs/>
          <w:spacing w:val="0"/>
          <w:sz w:val="18"/>
          <w:szCs w:val="18"/>
        </w:rPr>
        <w:t>kafires</w:t>
      </w:r>
      <w:r w:rsidRPr="00195245">
        <w:rPr>
          <w:spacing w:val="0"/>
          <w:sz w:val="18"/>
          <w:szCs w:val="18"/>
        </w:rPr>
        <w:t xml:space="preserve"> (</w:t>
      </w:r>
      <w:r w:rsidRPr="00195245">
        <w:rPr>
          <w:iCs/>
          <w:spacing w:val="0"/>
          <w:sz w:val="18"/>
          <w:szCs w:val="18"/>
        </w:rPr>
        <w:t>infiéis</w:t>
      </w:r>
      <w:r w:rsidRPr="00195245">
        <w:rPr>
          <w:spacing w:val="0"/>
          <w:sz w:val="18"/>
          <w:szCs w:val="18"/>
        </w:rPr>
        <w:t xml:space="preserve">) e duas francesas, uma </w:t>
      </w:r>
      <w:r w:rsidRPr="00195245">
        <w:rPr>
          <w:i/>
          <w:spacing w:val="0"/>
          <w:sz w:val="18"/>
          <w:szCs w:val="18"/>
        </w:rPr>
        <w:t xml:space="preserve">delas </w:t>
      </w:r>
      <w:r w:rsidRPr="00195245">
        <w:rPr>
          <w:spacing w:val="0"/>
          <w:sz w:val="18"/>
          <w:szCs w:val="18"/>
        </w:rPr>
        <w:t xml:space="preserve">cinquentona. </w:t>
      </w:r>
    </w:p>
    <w:p w14:paraId="441AF91C" w14:textId="77777777" w:rsidR="00195245" w:rsidRPr="00195245" w:rsidRDefault="00195245" w:rsidP="00195245">
      <w:pPr>
        <w:pStyle w:val="Subtitle"/>
        <w:spacing w:after="0" w:line="240" w:lineRule="auto"/>
        <w:rPr>
          <w:i/>
          <w:spacing w:val="0"/>
          <w:sz w:val="18"/>
          <w:szCs w:val="18"/>
        </w:rPr>
      </w:pPr>
      <w:r w:rsidRPr="00195245">
        <w:rPr>
          <w:spacing w:val="0"/>
          <w:sz w:val="18"/>
          <w:szCs w:val="18"/>
        </w:rPr>
        <w:t xml:space="preserve">Íamos a entrar para dessedentar, pois apesar do ar condicionado a temperatura exterior rondava 46º C àquela hora, mas um funcionário disse que </w:t>
      </w:r>
      <w:r w:rsidRPr="00195245">
        <w:rPr>
          <w:iCs/>
          <w:spacing w:val="0"/>
          <w:sz w:val="18"/>
          <w:szCs w:val="18"/>
        </w:rPr>
        <w:t>kafires</w:t>
      </w:r>
      <w:r w:rsidRPr="00195245">
        <w:rPr>
          <w:spacing w:val="0"/>
          <w:sz w:val="18"/>
          <w:szCs w:val="18"/>
        </w:rPr>
        <w:t xml:space="preserve"> não entravam. </w:t>
      </w:r>
    </w:p>
    <w:p w14:paraId="59D3911F" w14:textId="77777777" w:rsidR="00195245" w:rsidRPr="00195245" w:rsidRDefault="00195245" w:rsidP="00195245">
      <w:pPr>
        <w:pStyle w:val="Subtitle"/>
        <w:spacing w:after="0" w:line="240" w:lineRule="auto"/>
        <w:rPr>
          <w:i/>
          <w:spacing w:val="0"/>
          <w:sz w:val="18"/>
          <w:szCs w:val="18"/>
        </w:rPr>
      </w:pPr>
      <w:r w:rsidRPr="00195245">
        <w:rPr>
          <w:spacing w:val="0"/>
          <w:sz w:val="18"/>
          <w:szCs w:val="18"/>
        </w:rPr>
        <w:t xml:space="preserve">Desembocara dentro do bar um ruidoso grupo de dez locais, com o vestuário tradicional, o </w:t>
      </w:r>
      <w:r w:rsidRPr="00195245">
        <w:rPr>
          <w:iCs/>
          <w:spacing w:val="0"/>
          <w:sz w:val="18"/>
          <w:szCs w:val="18"/>
        </w:rPr>
        <w:t>“thoub”</w:t>
      </w:r>
      <w:r w:rsidRPr="00195245">
        <w:rPr>
          <w:spacing w:val="0"/>
          <w:sz w:val="18"/>
          <w:szCs w:val="18"/>
        </w:rPr>
        <w:t xml:space="preserve"> branco, uma peça única e comprida. Na cabeça a “</w:t>
      </w:r>
      <w:r w:rsidRPr="00195245">
        <w:rPr>
          <w:iCs/>
          <w:spacing w:val="0"/>
          <w:sz w:val="18"/>
          <w:szCs w:val="18"/>
        </w:rPr>
        <w:t>ghutra” ou “keffiyeh” (o “shemagh</w:t>
      </w:r>
      <w:r w:rsidRPr="00195245">
        <w:rPr>
          <w:spacing w:val="0"/>
          <w:sz w:val="18"/>
          <w:szCs w:val="18"/>
        </w:rPr>
        <w:t>” é usado em ambientes religiosos). Não havia nesse grupo nenhuma mulher com ou sem “</w:t>
      </w:r>
      <w:r w:rsidRPr="00195245">
        <w:rPr>
          <w:iCs/>
          <w:spacing w:val="0"/>
          <w:sz w:val="18"/>
          <w:szCs w:val="18"/>
        </w:rPr>
        <w:t>chador</w:t>
      </w:r>
      <w:r w:rsidRPr="00195245">
        <w:rPr>
          <w:spacing w:val="0"/>
          <w:sz w:val="18"/>
          <w:szCs w:val="18"/>
        </w:rPr>
        <w:t xml:space="preserve">” (véu islâmico). </w:t>
      </w:r>
    </w:p>
    <w:p w14:paraId="247325F5" w14:textId="77777777" w:rsidR="00195245" w:rsidRPr="00195245" w:rsidRDefault="00195245" w:rsidP="00195245">
      <w:pPr>
        <w:rPr>
          <w:rFonts w:cstheme="minorHAnsi"/>
          <w:w w:val="100"/>
          <w:sz w:val="18"/>
          <w:szCs w:val="18"/>
        </w:rPr>
      </w:pPr>
      <w:r w:rsidRPr="00195245">
        <w:rPr>
          <w:rStyle w:val="FootnoteReference"/>
          <w:rFonts w:asciiTheme="minorHAnsi" w:hAnsiTheme="minorHAnsi" w:cstheme="minorHAnsi"/>
          <w:i w:val="0"/>
          <w:w w:val="100"/>
          <w:sz w:val="18"/>
          <w:szCs w:val="18"/>
          <w:lang w:eastAsia="en-US"/>
        </w:rPr>
        <w:t xml:space="preserve">Decorrida meia hora ou mais, fomos </w:t>
      </w:r>
      <w:r w:rsidRPr="00195245">
        <w:rPr>
          <w:rFonts w:cstheme="minorHAnsi"/>
          <w:w w:val="100"/>
          <w:sz w:val="18"/>
          <w:szCs w:val="18"/>
        </w:rPr>
        <w:t xml:space="preserve">finalmente </w:t>
      </w:r>
      <w:r w:rsidRPr="00195245">
        <w:rPr>
          <w:rStyle w:val="FootnoteReference"/>
          <w:rFonts w:asciiTheme="minorHAnsi" w:hAnsiTheme="minorHAnsi" w:cstheme="minorHAnsi"/>
          <w:i w:val="0"/>
          <w:w w:val="100"/>
          <w:sz w:val="18"/>
          <w:szCs w:val="18"/>
          <w:lang w:eastAsia="en-US"/>
        </w:rPr>
        <w:t xml:space="preserve">autorizados a entrar. Para espanto </w:t>
      </w:r>
      <w:r w:rsidRPr="00195245">
        <w:rPr>
          <w:rFonts w:cstheme="minorHAnsi"/>
          <w:w w:val="100"/>
          <w:sz w:val="18"/>
          <w:szCs w:val="18"/>
        </w:rPr>
        <w:t xml:space="preserve">nosso, </w:t>
      </w:r>
      <w:r w:rsidRPr="00195245">
        <w:rPr>
          <w:rStyle w:val="FootnoteReference"/>
          <w:rFonts w:asciiTheme="minorHAnsi" w:hAnsiTheme="minorHAnsi" w:cstheme="minorHAnsi"/>
          <w:i w:val="0"/>
          <w:w w:val="100"/>
          <w:sz w:val="18"/>
          <w:szCs w:val="18"/>
          <w:lang w:eastAsia="en-US"/>
        </w:rPr>
        <w:t>os árabes consumiam álcool, alegremente</w:t>
      </w:r>
      <w:r w:rsidRPr="00195245">
        <w:rPr>
          <w:rFonts w:cstheme="minorHAnsi"/>
          <w:w w:val="100"/>
          <w:sz w:val="18"/>
          <w:szCs w:val="18"/>
        </w:rPr>
        <w:t xml:space="preserve">, </w:t>
      </w:r>
      <w:r w:rsidRPr="00195245">
        <w:rPr>
          <w:rStyle w:val="FootnoteReference"/>
          <w:rFonts w:asciiTheme="minorHAnsi" w:hAnsiTheme="minorHAnsi" w:cstheme="minorHAnsi"/>
          <w:i w:val="0"/>
          <w:w w:val="100"/>
          <w:sz w:val="18"/>
          <w:szCs w:val="18"/>
          <w:lang w:eastAsia="en-US"/>
        </w:rPr>
        <w:t xml:space="preserve">o que não é permitido, pelo Corão. A conversa </w:t>
      </w:r>
      <w:r w:rsidRPr="00195245">
        <w:rPr>
          <w:rFonts w:cstheme="minorHAnsi"/>
          <w:w w:val="100"/>
          <w:sz w:val="18"/>
          <w:szCs w:val="18"/>
        </w:rPr>
        <w:t xml:space="preserve">deles </w:t>
      </w:r>
      <w:r w:rsidRPr="00195245">
        <w:rPr>
          <w:rStyle w:val="FootnoteReference"/>
          <w:rFonts w:asciiTheme="minorHAnsi" w:hAnsiTheme="minorHAnsi" w:cstheme="minorHAnsi"/>
          <w:i w:val="0"/>
          <w:w w:val="100"/>
          <w:sz w:val="18"/>
          <w:szCs w:val="18"/>
          <w:lang w:eastAsia="en-US"/>
        </w:rPr>
        <w:t xml:space="preserve">parou, enquanto </w:t>
      </w:r>
      <w:r w:rsidRPr="00195245">
        <w:rPr>
          <w:rFonts w:cstheme="minorHAnsi"/>
          <w:w w:val="100"/>
          <w:sz w:val="18"/>
          <w:szCs w:val="18"/>
        </w:rPr>
        <w:t xml:space="preserve">nos </w:t>
      </w:r>
      <w:r w:rsidRPr="00195245">
        <w:rPr>
          <w:rStyle w:val="FootnoteReference"/>
          <w:rFonts w:asciiTheme="minorHAnsi" w:hAnsiTheme="minorHAnsi" w:cstheme="minorHAnsi"/>
          <w:i w:val="0"/>
          <w:w w:val="100"/>
          <w:sz w:val="18"/>
          <w:szCs w:val="18"/>
          <w:lang w:eastAsia="en-US"/>
        </w:rPr>
        <w:t xml:space="preserve">miravam, de alto a baixo, em especial as duas francesas, imodestamente vestidas para os padrões locais. </w:t>
      </w:r>
      <w:r w:rsidRPr="00195245">
        <w:rPr>
          <w:rFonts w:cstheme="minorHAnsi"/>
          <w:w w:val="100"/>
          <w:sz w:val="18"/>
          <w:szCs w:val="18"/>
        </w:rPr>
        <w:t xml:space="preserve">Ouvimos </w:t>
      </w:r>
      <w:r w:rsidRPr="00195245">
        <w:rPr>
          <w:rStyle w:val="FootnoteReference"/>
          <w:rFonts w:asciiTheme="minorHAnsi" w:hAnsiTheme="minorHAnsi" w:cstheme="minorHAnsi"/>
          <w:i w:val="0"/>
          <w:w w:val="100"/>
          <w:sz w:val="18"/>
          <w:szCs w:val="18"/>
          <w:lang w:eastAsia="en-US"/>
        </w:rPr>
        <w:t xml:space="preserve">o que se presumia serem piropos, em árabe ou </w:t>
      </w:r>
      <w:r w:rsidRPr="00195245">
        <w:rPr>
          <w:rFonts w:cstheme="minorHAnsi"/>
          <w:w w:val="100"/>
          <w:sz w:val="18"/>
          <w:szCs w:val="18"/>
        </w:rPr>
        <w:t xml:space="preserve">corruptela de </w:t>
      </w:r>
      <w:r w:rsidRPr="00195245">
        <w:rPr>
          <w:rStyle w:val="FootnoteReference"/>
          <w:rFonts w:asciiTheme="minorHAnsi" w:hAnsiTheme="minorHAnsi" w:cstheme="minorHAnsi"/>
          <w:i w:val="0"/>
          <w:w w:val="100"/>
          <w:sz w:val="18"/>
          <w:szCs w:val="18"/>
          <w:lang w:eastAsia="en-US"/>
        </w:rPr>
        <w:t>inglês</w:t>
      </w:r>
      <w:r w:rsidRPr="00195245">
        <w:rPr>
          <w:rFonts w:cstheme="minorHAnsi"/>
          <w:w w:val="100"/>
          <w:sz w:val="18"/>
          <w:szCs w:val="18"/>
        </w:rPr>
        <w:t xml:space="preserve"> com sotaque</w:t>
      </w:r>
      <w:r w:rsidRPr="00195245">
        <w:rPr>
          <w:rStyle w:val="FootnoteReference"/>
          <w:rFonts w:asciiTheme="minorHAnsi" w:hAnsiTheme="minorHAnsi" w:cstheme="minorHAnsi"/>
          <w:i w:val="0"/>
          <w:w w:val="100"/>
          <w:sz w:val="18"/>
          <w:szCs w:val="18"/>
          <w:lang w:eastAsia="en-US"/>
        </w:rPr>
        <w:t>.</w:t>
      </w:r>
    </w:p>
    <w:p w14:paraId="7083FDB8" w14:textId="77777777" w:rsidR="00195245" w:rsidRPr="00195245" w:rsidRDefault="00195245" w:rsidP="00195245">
      <w:pPr>
        <w:rPr>
          <w:rStyle w:val="QuoteChar"/>
          <w:iCs w:val="0"/>
          <w:w w:val="100"/>
          <w:sz w:val="18"/>
          <w:szCs w:val="18"/>
        </w:rPr>
      </w:pPr>
      <w:r w:rsidRPr="00195245">
        <w:rPr>
          <w:rStyle w:val="FootnoteReference"/>
          <w:rFonts w:asciiTheme="minorHAnsi" w:hAnsiTheme="minorHAnsi" w:cstheme="minorHAnsi"/>
          <w:i w:val="0"/>
          <w:w w:val="100"/>
          <w:sz w:val="18"/>
          <w:szCs w:val="18"/>
          <w:lang w:eastAsia="en-US"/>
        </w:rPr>
        <w:t xml:space="preserve"> A atmosfera era de cortar à faca, com olhares e dichotes ininterruptos</w:t>
      </w:r>
      <w:r w:rsidRPr="00195245">
        <w:rPr>
          <w:rFonts w:cstheme="minorHAnsi"/>
          <w:w w:val="100"/>
          <w:sz w:val="18"/>
          <w:szCs w:val="18"/>
        </w:rPr>
        <w:t xml:space="preserve"> (</w:t>
      </w:r>
      <w:r w:rsidRPr="00195245">
        <w:rPr>
          <w:rStyle w:val="SubtitleChar"/>
          <w:spacing w:val="0"/>
          <w:w w:val="100"/>
          <w:sz w:val="18"/>
          <w:szCs w:val="18"/>
        </w:rPr>
        <w:t>senti a indescritível picada na nuca como em situação de perigo extremo</w:t>
      </w:r>
      <w:r w:rsidRPr="00195245">
        <w:rPr>
          <w:rFonts w:cstheme="minorHAnsi"/>
          <w:w w:val="100"/>
          <w:sz w:val="18"/>
          <w:szCs w:val="18"/>
        </w:rPr>
        <w:t>)</w:t>
      </w:r>
      <w:r w:rsidRPr="00195245">
        <w:rPr>
          <w:rStyle w:val="FootnoteReference"/>
          <w:rFonts w:asciiTheme="minorHAnsi" w:hAnsiTheme="minorHAnsi" w:cstheme="minorHAnsi"/>
          <w:i w:val="0"/>
          <w:w w:val="100"/>
          <w:sz w:val="18"/>
          <w:szCs w:val="18"/>
          <w:lang w:eastAsia="en-US"/>
        </w:rPr>
        <w:t xml:space="preserve">. </w:t>
      </w:r>
      <w:r w:rsidRPr="00195245">
        <w:rPr>
          <w:rStyle w:val="QuoteChar"/>
          <w:iCs w:val="0"/>
          <w:w w:val="100"/>
          <w:sz w:val="18"/>
          <w:szCs w:val="18"/>
        </w:rPr>
        <w:t xml:space="preserve">Acabamos de beber rapidamente, nesse ambiente hostil e ameaçador, saímos todos para o enormíssimo átrio. </w:t>
      </w:r>
    </w:p>
    <w:p w14:paraId="12A97442" w14:textId="77777777" w:rsidR="00195245" w:rsidRPr="00195245" w:rsidRDefault="00195245" w:rsidP="00195245">
      <w:pPr>
        <w:rPr>
          <w:rStyle w:val="QuoteChar"/>
          <w:iCs w:val="0"/>
          <w:w w:val="100"/>
          <w:sz w:val="18"/>
          <w:szCs w:val="18"/>
        </w:rPr>
      </w:pPr>
      <w:r w:rsidRPr="00195245">
        <w:rPr>
          <w:rStyle w:val="QuoteChar"/>
          <w:iCs w:val="0"/>
          <w:w w:val="100"/>
          <w:sz w:val="18"/>
          <w:szCs w:val="18"/>
        </w:rPr>
        <w:t>Estava a conversar com Michel, programador do governo da Nova Caledónia, num cadeirão de veludo forrado a ouro, plantado no meio do átrio</w:t>
      </w:r>
      <w:r w:rsidRPr="00195245">
        <w:rPr>
          <w:rStyle w:val="SubtitleChar"/>
          <w:i/>
          <w:spacing w:val="0"/>
          <w:w w:val="100"/>
          <w:sz w:val="18"/>
          <w:szCs w:val="18"/>
        </w:rPr>
        <w:t xml:space="preserve"> do </w:t>
      </w:r>
      <w:r w:rsidRPr="00195245">
        <w:rPr>
          <w:rStyle w:val="SubtitleChar"/>
          <w:spacing w:val="0"/>
          <w:w w:val="100"/>
          <w:sz w:val="18"/>
          <w:szCs w:val="18"/>
        </w:rPr>
        <w:t>tamanho dum campo de futebol</w:t>
      </w:r>
      <w:r w:rsidRPr="00195245">
        <w:rPr>
          <w:rStyle w:val="QuoteChar"/>
          <w:iCs w:val="0"/>
          <w:w w:val="100"/>
          <w:sz w:val="18"/>
          <w:szCs w:val="18"/>
        </w:rPr>
        <w:t xml:space="preserve">. Nem reparei, em frente a 10-15 metros, um grupo de três homens e duas mulheres cobertas com luxuosa </w:t>
      </w:r>
      <w:r w:rsidRPr="00195245">
        <w:rPr>
          <w:rStyle w:val="QuoteChar"/>
          <w:i w:val="0"/>
          <w:w w:val="100"/>
          <w:sz w:val="18"/>
          <w:szCs w:val="18"/>
        </w:rPr>
        <w:t>jilbab e niqāb</w:t>
      </w:r>
      <w:r w:rsidRPr="00195245">
        <w:rPr>
          <w:rStyle w:val="QuoteChar"/>
          <w:iCs w:val="0"/>
          <w:w w:val="100"/>
          <w:sz w:val="18"/>
          <w:szCs w:val="18"/>
        </w:rPr>
        <w:t xml:space="preserve"> orlada a ouro (</w:t>
      </w:r>
      <w:r w:rsidRPr="00195245">
        <w:rPr>
          <w:rStyle w:val="SubtitleChar"/>
          <w:iCs/>
          <w:spacing w:val="0"/>
          <w:w w:val="100"/>
          <w:sz w:val="18"/>
          <w:szCs w:val="18"/>
        </w:rPr>
        <w:t>véu que cobre a totalidade da face, deixando antever os olhos e faz parte do hijāb</w:t>
      </w:r>
      <w:r w:rsidRPr="00195245">
        <w:rPr>
          <w:rStyle w:val="QuoteChar"/>
          <w:iCs w:val="0"/>
          <w:w w:val="100"/>
          <w:sz w:val="18"/>
          <w:szCs w:val="18"/>
        </w:rPr>
        <w:t xml:space="preserve">). </w:t>
      </w:r>
    </w:p>
    <w:p w14:paraId="09DDB78F" w14:textId="77777777" w:rsidR="00195245" w:rsidRPr="00195245" w:rsidRDefault="00195245" w:rsidP="00195245">
      <w:pPr>
        <w:rPr>
          <w:rStyle w:val="Emphasis"/>
          <w:rFonts w:asciiTheme="minorHAnsi" w:hAnsiTheme="minorHAnsi" w:cstheme="minorHAnsi"/>
          <w:i w:val="0"/>
          <w:iCs w:val="0"/>
          <w:w w:val="100"/>
          <w:sz w:val="18"/>
          <w:szCs w:val="18"/>
        </w:rPr>
      </w:pPr>
      <w:r w:rsidRPr="00195245">
        <w:rPr>
          <w:rStyle w:val="QuoteChar"/>
          <w:iCs w:val="0"/>
          <w:w w:val="100"/>
          <w:sz w:val="18"/>
          <w:szCs w:val="18"/>
        </w:rPr>
        <w:t xml:space="preserve">No Oriente-do-Meio, manda a tradição que o contacto físico entre sexos seja bastante rigoroso. Apertos de mãos permitidos só dentro de uma relação lícita ou num vínculo forte de parentesco. Em meios diplomáticos, são permitidos cumprimentos entre homens e mulheres </w:t>
      </w:r>
      <w:r w:rsidRPr="00195245">
        <w:rPr>
          <w:rStyle w:val="SubtitleChar"/>
          <w:spacing w:val="0"/>
          <w:w w:val="100"/>
          <w:sz w:val="18"/>
          <w:szCs w:val="18"/>
        </w:rPr>
        <w:t>verbalmente.</w:t>
      </w:r>
      <w:r w:rsidRPr="00195245">
        <w:rPr>
          <w:rStyle w:val="QuoteChar"/>
          <w:iCs w:val="0"/>
          <w:w w:val="100"/>
          <w:sz w:val="18"/>
          <w:szCs w:val="18"/>
        </w:rPr>
        <w:t xml:space="preserve"> A mão esquerda é considerada “suja,” por ser utilizada na higiene pessoal. Deve evitar-se cumprimentar, dar e receber presentes e cartões com a esquerda. Em hipótese alguma se deve gesticular balançando as mãos fechadas, é um gesto hostil. Nunca se devem cruzar as pernas. Mostrar a sola do sapato é um insolente insulto, é a parte em contacto direto com o chão sendo considerada impura</w:t>
      </w:r>
      <w:r w:rsidRPr="00195245">
        <w:rPr>
          <w:rStyle w:val="Emphasis"/>
          <w:rFonts w:asciiTheme="minorHAnsi" w:hAnsiTheme="minorHAnsi" w:cstheme="minorHAnsi"/>
          <w:i w:val="0"/>
          <w:iCs w:val="0"/>
          <w:w w:val="100"/>
          <w:sz w:val="18"/>
          <w:szCs w:val="18"/>
        </w:rPr>
        <w:t>.</w:t>
      </w:r>
    </w:p>
    <w:p w14:paraId="19D7A98A" w14:textId="77777777" w:rsidR="00195245" w:rsidRPr="00195245" w:rsidRDefault="00195245" w:rsidP="00195245">
      <w:pPr>
        <w:rPr>
          <w:rFonts w:cstheme="minorHAnsi"/>
          <w:w w:val="100"/>
          <w:sz w:val="18"/>
          <w:szCs w:val="18"/>
        </w:rPr>
      </w:pPr>
      <w:r w:rsidRPr="00195245">
        <w:rPr>
          <w:rStyle w:val="FootnoteReference"/>
          <w:rFonts w:asciiTheme="minorHAnsi" w:hAnsiTheme="minorHAnsi" w:cstheme="minorHAnsi"/>
          <w:i w:val="0"/>
          <w:w w:val="100"/>
          <w:sz w:val="18"/>
          <w:szCs w:val="18"/>
          <w:lang w:eastAsia="en-US"/>
        </w:rPr>
        <w:t>Estávamos, Michel e eu, alheios de tudo e de todos, em amena galhofa discutindo as virtudes de p</w:t>
      </w:r>
      <w:r w:rsidRPr="00195245">
        <w:rPr>
          <w:rFonts w:cstheme="minorHAnsi"/>
          <w:w w:val="100"/>
          <w:sz w:val="18"/>
          <w:szCs w:val="18"/>
        </w:rPr>
        <w:t xml:space="preserve">odermos </w:t>
      </w:r>
      <w:r w:rsidRPr="00195245">
        <w:rPr>
          <w:rStyle w:val="FootnoteReference"/>
          <w:rFonts w:asciiTheme="minorHAnsi" w:hAnsiTheme="minorHAnsi" w:cstheme="minorHAnsi"/>
          <w:i w:val="0"/>
          <w:w w:val="100"/>
          <w:sz w:val="18"/>
          <w:szCs w:val="18"/>
          <w:lang w:eastAsia="en-US"/>
        </w:rPr>
        <w:t>ter</w:t>
      </w:r>
      <w:r w:rsidRPr="00195245">
        <w:rPr>
          <w:rFonts w:cstheme="minorHAnsi"/>
          <w:w w:val="100"/>
          <w:sz w:val="18"/>
          <w:szCs w:val="18"/>
        </w:rPr>
        <w:t xml:space="preserve"> também nós</w:t>
      </w:r>
      <w:r w:rsidRPr="00195245">
        <w:rPr>
          <w:rStyle w:val="FootnoteReference"/>
          <w:rFonts w:asciiTheme="minorHAnsi" w:hAnsiTheme="minorHAnsi" w:cstheme="minorHAnsi"/>
          <w:i w:val="0"/>
          <w:w w:val="100"/>
          <w:sz w:val="18"/>
          <w:szCs w:val="18"/>
          <w:lang w:eastAsia="en-US"/>
        </w:rPr>
        <w:t xml:space="preserve"> uma mulher no mundo ocidental, que ninguém pudesse olhar ou cobiçar</w:t>
      </w:r>
      <w:r w:rsidRPr="00195245">
        <w:rPr>
          <w:rFonts w:cstheme="minorHAnsi"/>
          <w:w w:val="100"/>
          <w:sz w:val="18"/>
          <w:szCs w:val="18"/>
        </w:rPr>
        <w:t>, p</w:t>
      </w:r>
      <w:r w:rsidRPr="00195245">
        <w:rPr>
          <w:rStyle w:val="FootnoteReference"/>
          <w:rFonts w:asciiTheme="minorHAnsi" w:hAnsiTheme="minorHAnsi" w:cstheme="minorHAnsi"/>
          <w:i w:val="0"/>
          <w:w w:val="100"/>
          <w:sz w:val="18"/>
          <w:szCs w:val="18"/>
          <w:lang w:eastAsia="en-US"/>
        </w:rPr>
        <w:t>rovavelmente gesticulando, possivelmente mostrando as impuras solas dos sapatos, ténis ou botas</w:t>
      </w:r>
      <w:r w:rsidRPr="00195245">
        <w:rPr>
          <w:rFonts w:cstheme="minorHAnsi"/>
          <w:w w:val="100"/>
          <w:sz w:val="18"/>
          <w:szCs w:val="18"/>
        </w:rPr>
        <w:t>,</w:t>
      </w:r>
      <w:r w:rsidRPr="00195245">
        <w:rPr>
          <w:rStyle w:val="FootnoteReference"/>
          <w:rFonts w:asciiTheme="minorHAnsi" w:hAnsiTheme="minorHAnsi" w:cstheme="minorHAnsi"/>
          <w:i w:val="0"/>
          <w:w w:val="100"/>
          <w:sz w:val="18"/>
          <w:szCs w:val="18"/>
          <w:lang w:eastAsia="en-US"/>
        </w:rPr>
        <w:t xml:space="preserve"> sem nos apercebermos que </w:t>
      </w:r>
      <w:r w:rsidRPr="00195245">
        <w:rPr>
          <w:rFonts w:cstheme="minorHAnsi"/>
          <w:w w:val="100"/>
          <w:sz w:val="18"/>
          <w:szCs w:val="18"/>
        </w:rPr>
        <w:t>éramos os únicos ocidentais</w:t>
      </w:r>
      <w:r w:rsidRPr="00195245">
        <w:rPr>
          <w:rStyle w:val="FootnoteReference"/>
          <w:rFonts w:asciiTheme="minorHAnsi" w:hAnsiTheme="minorHAnsi" w:cstheme="minorHAnsi"/>
          <w:i w:val="0"/>
          <w:w w:val="100"/>
          <w:sz w:val="18"/>
          <w:szCs w:val="18"/>
          <w:lang w:eastAsia="en-US"/>
        </w:rPr>
        <w:t xml:space="preserve"> no enorme átrio. </w:t>
      </w:r>
    </w:p>
    <w:p w14:paraId="018FDCA4" w14:textId="77777777" w:rsidR="00195245" w:rsidRPr="00195245" w:rsidRDefault="00195245" w:rsidP="00195245">
      <w:pPr>
        <w:rPr>
          <w:rFonts w:cstheme="minorHAnsi"/>
          <w:w w:val="100"/>
          <w:sz w:val="18"/>
          <w:szCs w:val="18"/>
        </w:rPr>
      </w:pPr>
      <w:r w:rsidRPr="00195245">
        <w:rPr>
          <w:rStyle w:val="FootnoteReference"/>
          <w:rFonts w:asciiTheme="minorHAnsi" w:hAnsiTheme="minorHAnsi" w:cstheme="minorHAnsi"/>
          <w:i w:val="0"/>
          <w:w w:val="100"/>
          <w:sz w:val="18"/>
          <w:szCs w:val="18"/>
          <w:lang w:eastAsia="en-US"/>
        </w:rPr>
        <w:t xml:space="preserve">Sabíamos que nunca se </w:t>
      </w:r>
      <w:r w:rsidRPr="00195245">
        <w:rPr>
          <w:rFonts w:cstheme="minorHAnsi"/>
          <w:w w:val="100"/>
          <w:sz w:val="18"/>
          <w:szCs w:val="18"/>
        </w:rPr>
        <w:t>olhava</w:t>
      </w:r>
      <w:r w:rsidRPr="00195245">
        <w:rPr>
          <w:rStyle w:val="FootnoteReference"/>
          <w:rFonts w:asciiTheme="minorHAnsi" w:hAnsiTheme="minorHAnsi" w:cstheme="minorHAnsi"/>
          <w:i w:val="0"/>
          <w:w w:val="100"/>
          <w:sz w:val="18"/>
          <w:szCs w:val="18"/>
          <w:lang w:eastAsia="en-US"/>
        </w:rPr>
        <w:t xml:space="preserve"> diretamente para a mulher árabe, ao contrário do que é normal no Ocidente, e, de repente, pelo canto do olho, aperceb</w:t>
      </w:r>
      <w:r w:rsidRPr="00195245">
        <w:rPr>
          <w:rFonts w:cstheme="minorHAnsi"/>
          <w:w w:val="100"/>
          <w:sz w:val="18"/>
          <w:szCs w:val="18"/>
        </w:rPr>
        <w:t>o</w:t>
      </w:r>
      <w:r w:rsidRPr="00195245">
        <w:rPr>
          <w:rStyle w:val="FootnoteReference"/>
          <w:rFonts w:asciiTheme="minorHAnsi" w:hAnsiTheme="minorHAnsi" w:cstheme="minorHAnsi"/>
          <w:i w:val="0"/>
          <w:w w:val="100"/>
          <w:sz w:val="18"/>
          <w:szCs w:val="18"/>
          <w:lang w:eastAsia="en-US"/>
        </w:rPr>
        <w:t xml:space="preserve">-me </w:t>
      </w:r>
      <w:r w:rsidRPr="00195245">
        <w:rPr>
          <w:rFonts w:cstheme="minorHAnsi"/>
          <w:w w:val="100"/>
          <w:sz w:val="18"/>
          <w:szCs w:val="18"/>
        </w:rPr>
        <w:t>d</w:t>
      </w:r>
      <w:r w:rsidRPr="00195245">
        <w:rPr>
          <w:rStyle w:val="FootnoteReference"/>
          <w:rFonts w:asciiTheme="minorHAnsi" w:hAnsiTheme="minorHAnsi" w:cstheme="minorHAnsi"/>
          <w:i w:val="0"/>
          <w:w w:val="100"/>
          <w:sz w:val="18"/>
          <w:szCs w:val="18"/>
          <w:lang w:eastAsia="en-US"/>
        </w:rPr>
        <w:t xml:space="preserve">uma imponente figura, em traje completo de xeque, </w:t>
      </w:r>
      <w:r w:rsidRPr="00195245">
        <w:rPr>
          <w:rFonts w:cstheme="minorHAnsi"/>
          <w:w w:val="100"/>
          <w:sz w:val="18"/>
          <w:szCs w:val="18"/>
        </w:rPr>
        <w:t>a</w:t>
      </w:r>
      <w:r w:rsidRPr="00195245">
        <w:rPr>
          <w:rStyle w:val="FootnoteReference"/>
          <w:rFonts w:asciiTheme="minorHAnsi" w:hAnsiTheme="minorHAnsi" w:cstheme="minorHAnsi"/>
          <w:i w:val="0"/>
          <w:w w:val="100"/>
          <w:sz w:val="18"/>
          <w:szCs w:val="18"/>
          <w:lang w:eastAsia="en-US"/>
        </w:rPr>
        <w:t xml:space="preserve"> levantar e anda</w:t>
      </w:r>
      <w:r w:rsidRPr="00195245">
        <w:rPr>
          <w:rFonts w:cstheme="minorHAnsi"/>
          <w:w w:val="100"/>
          <w:sz w:val="18"/>
          <w:szCs w:val="18"/>
        </w:rPr>
        <w:t>r</w:t>
      </w:r>
      <w:r w:rsidRPr="00195245">
        <w:rPr>
          <w:rStyle w:val="FootnoteReference"/>
          <w:rFonts w:asciiTheme="minorHAnsi" w:hAnsiTheme="minorHAnsi" w:cstheme="minorHAnsi"/>
          <w:i w:val="0"/>
          <w:w w:val="100"/>
          <w:sz w:val="18"/>
          <w:szCs w:val="18"/>
          <w:lang w:eastAsia="en-US"/>
        </w:rPr>
        <w:t xml:space="preserve"> e</w:t>
      </w:r>
      <w:r w:rsidRPr="00195245">
        <w:rPr>
          <w:rFonts w:cstheme="minorHAnsi"/>
          <w:w w:val="100"/>
          <w:sz w:val="18"/>
          <w:szCs w:val="18"/>
        </w:rPr>
        <w:t>m direção a</w:t>
      </w:r>
      <w:r w:rsidRPr="00195245">
        <w:rPr>
          <w:rStyle w:val="FootnoteReference"/>
          <w:rFonts w:asciiTheme="minorHAnsi" w:hAnsiTheme="minorHAnsi" w:cstheme="minorHAnsi"/>
          <w:i w:val="0"/>
          <w:w w:val="100"/>
          <w:sz w:val="18"/>
          <w:szCs w:val="18"/>
          <w:lang w:eastAsia="en-US"/>
        </w:rPr>
        <w:t>o nosso sofá.</w:t>
      </w:r>
    </w:p>
    <w:p w14:paraId="07103A53" w14:textId="77777777" w:rsidR="00195245" w:rsidRPr="00195245" w:rsidRDefault="00195245" w:rsidP="00195245">
      <w:pPr>
        <w:rPr>
          <w:rStyle w:val="QuoteChar"/>
          <w:iCs w:val="0"/>
          <w:w w:val="100"/>
          <w:sz w:val="18"/>
          <w:szCs w:val="18"/>
        </w:rPr>
      </w:pPr>
      <w:r w:rsidRPr="00195245">
        <w:rPr>
          <w:rStyle w:val="QuoteChar"/>
          <w:iCs w:val="0"/>
          <w:w w:val="100"/>
          <w:sz w:val="18"/>
          <w:szCs w:val="18"/>
        </w:rPr>
        <w:t>Tomado de pânico ou medo, pela segunda vez nessa manhã, mas sem me desconcertar, proferi uma curta frase de alerta. Levantamo-nos a conversar como se nada fosse, antes que o árabe se aproximasse mais. Aterrados, sem o querer dar a entender, distanciamo-nos tão rápido quanto possível rumo às escadas rolantes. Não fomos seguidos, conforme verifiquei (</w:t>
      </w:r>
      <w:r w:rsidRPr="00195245">
        <w:rPr>
          <w:rStyle w:val="SubtitleChar"/>
          <w:iCs/>
          <w:spacing w:val="0"/>
          <w:w w:val="100"/>
          <w:sz w:val="18"/>
          <w:szCs w:val="18"/>
        </w:rPr>
        <w:t>olhando de soslaio para trás</w:t>
      </w:r>
      <w:r w:rsidRPr="00195245">
        <w:rPr>
          <w:rStyle w:val="QuoteChar"/>
          <w:iCs w:val="0"/>
          <w:w w:val="100"/>
          <w:sz w:val="18"/>
          <w:szCs w:val="18"/>
        </w:rPr>
        <w:t xml:space="preserve">). Tenho a imagem gravada na retina até hoje. </w:t>
      </w:r>
    </w:p>
    <w:p w14:paraId="149A4538" w14:textId="77777777" w:rsidR="00195245" w:rsidRPr="00195245" w:rsidRDefault="00195245" w:rsidP="00195245">
      <w:pPr>
        <w:rPr>
          <w:rFonts w:cstheme="minorHAnsi"/>
          <w:w w:val="100"/>
          <w:sz w:val="18"/>
          <w:szCs w:val="18"/>
        </w:rPr>
      </w:pPr>
      <w:r w:rsidRPr="00195245">
        <w:rPr>
          <w:rFonts w:cstheme="minorHAnsi"/>
          <w:w w:val="100"/>
          <w:sz w:val="18"/>
          <w:szCs w:val="18"/>
        </w:rPr>
        <w:t xml:space="preserve">Ficamos para sempre com a dúvida, se o árabe se ia dirigir a nós, a acusar-nos de um qualquer crime hediondo, como ter olhado para o monte de tecido com dois pontos negros movediços na abertura superior ou se sentiu insultado com a lamacenta sola dos sapatos, cheia de areia árabe, ou se o Cartier ou Rolex dourado, cravejado de diamantes, tinha avariado e ia perguntar as horas. </w:t>
      </w:r>
    </w:p>
    <w:p w14:paraId="7D5E23C2" w14:textId="77777777" w:rsidR="00195245" w:rsidRPr="00195245" w:rsidRDefault="00195245" w:rsidP="00195245">
      <w:pPr>
        <w:rPr>
          <w:rStyle w:val="QuoteChar"/>
          <w:iCs w:val="0"/>
          <w:w w:val="100"/>
          <w:sz w:val="18"/>
          <w:szCs w:val="18"/>
        </w:rPr>
      </w:pPr>
      <w:r w:rsidRPr="00195245">
        <w:rPr>
          <w:rFonts w:cstheme="minorHAnsi"/>
          <w:w w:val="100"/>
          <w:sz w:val="18"/>
          <w:szCs w:val="18"/>
        </w:rPr>
        <w:t>Fosse o que fosse, mudamos rapidamente de piso e dirigimo-nos para onde estavam os duzentos ocidentais ali tecnicamente exilados, enquanto o avião era reparado.</w:t>
      </w:r>
      <w:r w:rsidRPr="00195245">
        <w:rPr>
          <w:rStyle w:val="QuoteChar"/>
          <w:iCs w:val="0"/>
          <w:w w:val="100"/>
          <w:sz w:val="18"/>
          <w:szCs w:val="18"/>
        </w:rPr>
        <w:t xml:space="preserve"> </w:t>
      </w:r>
    </w:p>
    <w:p w14:paraId="1F8ECAB1" w14:textId="77777777" w:rsidR="00195245" w:rsidRPr="00195245" w:rsidRDefault="00195245" w:rsidP="00195245">
      <w:pPr>
        <w:rPr>
          <w:rStyle w:val="QuoteChar"/>
          <w:iCs w:val="0"/>
          <w:w w:val="100"/>
          <w:sz w:val="18"/>
          <w:szCs w:val="18"/>
        </w:rPr>
      </w:pPr>
      <w:r w:rsidRPr="00195245">
        <w:rPr>
          <w:rStyle w:val="QuoteChar"/>
          <w:iCs w:val="0"/>
          <w:w w:val="100"/>
          <w:sz w:val="18"/>
          <w:szCs w:val="18"/>
        </w:rPr>
        <w:t xml:space="preserve">Toda a atmosfera, mesmo num hotel daquela categoria, era aterrorizadora, intimidatória e perigosa. Kuwait nunca mais. Os árabes eram sempre servidos primeiro e só depois os estrangeiros, fosse para o que fosse, mesmo que se tratasse apenas de se sentarem numa mesa ou num dos bares do hotel. Senti o racismo na primeira pessoa. Nunca tinha sentido a discriminação tão vivamente como ali. </w:t>
      </w:r>
    </w:p>
    <w:p w14:paraId="4402B840" w14:textId="77777777" w:rsidR="00195245" w:rsidRPr="00195245" w:rsidRDefault="00195245" w:rsidP="00195245">
      <w:pPr>
        <w:rPr>
          <w:rFonts w:cstheme="minorHAnsi"/>
          <w:w w:val="100"/>
          <w:sz w:val="18"/>
          <w:szCs w:val="18"/>
        </w:rPr>
      </w:pPr>
      <w:r w:rsidRPr="00195245">
        <w:rPr>
          <w:rFonts w:cstheme="minorHAnsi"/>
          <w:w w:val="100"/>
          <w:sz w:val="18"/>
          <w:szCs w:val="18"/>
        </w:rPr>
        <w:t xml:space="preserve">Da janela do Hotel via-se o deserto ciclicamente cortado por um autocarro ou viatura topo de gama. A neblina e humidade davam uma tonalidade amarela suja ao que nos circundava. Criavam-se miragens, a mente toldava-se enublada. </w:t>
      </w:r>
    </w:p>
    <w:p w14:paraId="376341D2" w14:textId="77777777" w:rsidR="00195245" w:rsidRPr="00195245" w:rsidRDefault="00195245" w:rsidP="00195245">
      <w:pPr>
        <w:rPr>
          <w:rStyle w:val="QuoteChar"/>
          <w:iCs w:val="0"/>
          <w:w w:val="100"/>
          <w:sz w:val="18"/>
          <w:szCs w:val="18"/>
        </w:rPr>
      </w:pPr>
      <w:r w:rsidRPr="00195245">
        <w:rPr>
          <w:rFonts w:cstheme="minorHAnsi"/>
          <w:w w:val="100"/>
          <w:sz w:val="18"/>
          <w:szCs w:val="18"/>
        </w:rPr>
        <w:t>Dois dias depois viria o terror, morte, pilhagem e destruição pelas forças de Saddam. O hotel deu abrigo aos jornalistas a cobrir a invasão iraquiana. Mais uma vez o mundo perdeu a inocência.</w:t>
      </w:r>
    </w:p>
    <w:p w14:paraId="75E0F592" w14:textId="77777777" w:rsidR="00195245" w:rsidRPr="00195245" w:rsidRDefault="00195245" w:rsidP="00195245">
      <w:pPr>
        <w:pStyle w:val="Subtitle"/>
        <w:spacing w:after="0" w:line="240" w:lineRule="auto"/>
        <w:rPr>
          <w:rStyle w:val="FootnoteReference"/>
          <w:rFonts w:asciiTheme="minorHAnsi" w:hAnsiTheme="minorHAnsi" w:cstheme="minorHAnsi"/>
          <w:w w:val="100"/>
          <w:sz w:val="18"/>
          <w:szCs w:val="18"/>
        </w:rPr>
      </w:pPr>
      <w:r w:rsidRPr="00195245">
        <w:rPr>
          <w:rStyle w:val="FootnoteReference"/>
          <w:rFonts w:asciiTheme="minorHAnsi" w:hAnsiTheme="minorHAnsi" w:cstheme="minorHAnsi"/>
          <w:w w:val="100"/>
          <w:sz w:val="18"/>
          <w:szCs w:val="18"/>
        </w:rPr>
        <w:t>Senti mais medo físico nesse dia do que uns anos antes, quando temi pela vida, em 1980, em Carachi</w:t>
      </w:r>
      <w:r w:rsidRPr="00195245">
        <w:rPr>
          <w:spacing w:val="0"/>
          <w:sz w:val="18"/>
          <w:szCs w:val="18"/>
        </w:rPr>
        <w:t xml:space="preserve">, </w:t>
      </w:r>
      <w:r w:rsidRPr="00195245">
        <w:rPr>
          <w:rStyle w:val="FootnoteReference"/>
          <w:rFonts w:asciiTheme="minorHAnsi" w:hAnsiTheme="minorHAnsi" w:cstheme="minorHAnsi"/>
          <w:w w:val="100"/>
          <w:sz w:val="18"/>
          <w:szCs w:val="18"/>
        </w:rPr>
        <w:t>Paquistão</w:t>
      </w:r>
      <w:r w:rsidRPr="00195245">
        <w:rPr>
          <w:spacing w:val="0"/>
          <w:sz w:val="18"/>
          <w:szCs w:val="18"/>
        </w:rPr>
        <w:t>,</w:t>
      </w:r>
      <w:r w:rsidRPr="00195245">
        <w:rPr>
          <w:rStyle w:val="FootnoteReference"/>
          <w:rFonts w:asciiTheme="minorHAnsi" w:hAnsiTheme="minorHAnsi" w:cstheme="minorHAnsi"/>
          <w:w w:val="100"/>
          <w:sz w:val="18"/>
          <w:szCs w:val="18"/>
        </w:rPr>
        <w:t xml:space="preserve"> devido a uma tempestade de areia. O quadrimotor tentara arrancar e chegou ao fim da pista com esta coberta de areia, em enorme perigo ao tentar descolar. Fomos abrigar-nos no terminal. Do dia se fez noite e a pista ficou com metros de altura de areia. O átrio do terminal parecia uma duna saariana. Duas horas na escuridão. Por fim, a tempestade aterradora amainara, os bulldozers vieram limpar a pista e o avião partiu finalmente rumo a Nova Delhi ou Bombaim (</w:t>
      </w:r>
      <w:r w:rsidRPr="00195245">
        <w:rPr>
          <w:rStyle w:val="FootnoteReference"/>
          <w:rFonts w:asciiTheme="minorHAnsi" w:hAnsiTheme="minorHAnsi" w:cstheme="minorHAnsi"/>
          <w:i w:val="0"/>
          <w:iCs/>
          <w:w w:val="100"/>
          <w:sz w:val="18"/>
          <w:szCs w:val="18"/>
        </w:rPr>
        <w:t>Mumbai</w:t>
      </w:r>
      <w:r w:rsidRPr="00195245">
        <w:rPr>
          <w:rStyle w:val="FootnoteReference"/>
          <w:rFonts w:asciiTheme="minorHAnsi" w:hAnsiTheme="minorHAnsi" w:cstheme="minorHAnsi"/>
          <w:w w:val="100"/>
          <w:sz w:val="18"/>
          <w:szCs w:val="18"/>
        </w:rPr>
        <w:t>).</w:t>
      </w:r>
    </w:p>
    <w:p w14:paraId="5239CB8A" w14:textId="77777777" w:rsidR="00195245" w:rsidRPr="00195245" w:rsidRDefault="00195245" w:rsidP="00195245">
      <w:pPr>
        <w:pStyle w:val="Subtitle"/>
        <w:spacing w:after="0" w:line="240" w:lineRule="auto"/>
        <w:rPr>
          <w:i/>
          <w:spacing w:val="0"/>
          <w:sz w:val="18"/>
          <w:szCs w:val="18"/>
        </w:rPr>
      </w:pPr>
      <w:r w:rsidRPr="00195245">
        <w:rPr>
          <w:spacing w:val="0"/>
          <w:sz w:val="18"/>
          <w:szCs w:val="18"/>
        </w:rPr>
        <w:tab/>
        <w:t>Esta cena no solo do Kuwait por causa do motor que implodiu, foi ainda pior do que a de 1979, num avião da Alitália (</w:t>
      </w:r>
      <w:r w:rsidRPr="00195245">
        <w:rPr>
          <w:iCs/>
          <w:spacing w:val="0"/>
          <w:sz w:val="18"/>
          <w:szCs w:val="18"/>
        </w:rPr>
        <w:t>extinta 2021</w:t>
      </w:r>
      <w:r w:rsidRPr="00195245">
        <w:rPr>
          <w:spacing w:val="0"/>
          <w:sz w:val="18"/>
          <w:szCs w:val="18"/>
        </w:rPr>
        <w:t xml:space="preserve">), vindo de Hong Kong, que caiu abruptamente mais de 6 km em segundos, num poço de ar. Muitos foram projetados, as bagagens a caírem, gritos e pânico, e leves ferimentos para os que não tinham o cinto de segurança, que teimo em manter durante todo o voo. Num instante estávamos bem por cima dos Alpes gelados e </w:t>
      </w:r>
      <w:r w:rsidRPr="00195245">
        <w:rPr>
          <w:spacing w:val="0"/>
          <w:sz w:val="18"/>
          <w:szCs w:val="18"/>
        </w:rPr>
        <w:lastRenderedPageBreak/>
        <w:t xml:space="preserve">em segundos estávamos cá em baixo ladeados por montanhas e verdes vales, sem saber se o avião conseguiria recuperar altitude e sair dali. </w:t>
      </w:r>
    </w:p>
    <w:p w14:paraId="0E423D62" w14:textId="77777777" w:rsidR="00195245" w:rsidRPr="00195245" w:rsidRDefault="00195245" w:rsidP="00195245">
      <w:pPr>
        <w:pStyle w:val="Subtitle"/>
        <w:spacing w:after="0" w:line="240" w:lineRule="auto"/>
        <w:rPr>
          <w:i/>
          <w:spacing w:val="0"/>
          <w:sz w:val="18"/>
          <w:szCs w:val="18"/>
        </w:rPr>
      </w:pPr>
      <w:r w:rsidRPr="00195245">
        <w:rPr>
          <w:spacing w:val="0"/>
          <w:sz w:val="18"/>
          <w:szCs w:val="18"/>
        </w:rPr>
        <w:t>Tivemos sorte mas ainda hoje</w:t>
      </w:r>
      <w:r w:rsidRPr="00195245">
        <w:rPr>
          <w:i/>
          <w:spacing w:val="0"/>
          <w:sz w:val="18"/>
          <w:szCs w:val="18"/>
        </w:rPr>
        <w:t xml:space="preserve"> se</w:t>
      </w:r>
      <w:r w:rsidRPr="00195245">
        <w:rPr>
          <w:spacing w:val="0"/>
          <w:sz w:val="18"/>
          <w:szCs w:val="18"/>
        </w:rPr>
        <w:t xml:space="preserve"> fecho os olhos só vejo a montanha alpina erguer-se ao meu lado direito e nós pouco acima das aldeias no vale, as bagageiras abertas, malas no chão, gritos, confusão e motores a todo o gás.</w:t>
      </w:r>
    </w:p>
    <w:p w14:paraId="60F2FB95" w14:textId="77777777" w:rsidR="00EB4031" w:rsidRPr="00195245" w:rsidRDefault="00EB4031" w:rsidP="00195245">
      <w:pPr>
        <w:rPr>
          <w:w w:val="100"/>
          <w:sz w:val="18"/>
          <w:szCs w:val="18"/>
        </w:rPr>
      </w:pPr>
    </w:p>
    <w:sectPr w:rsidR="00EB4031" w:rsidRPr="001952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E00002AF" w:usb1="5000607B" w:usb2="00000000" w:usb3="00000000" w:csb0="0000019F" w:csb1="00000000"/>
  </w:font>
  <w:font w:name="Yanone Kaffeesatz Light">
    <w:panose1 w:val="02000000000000000000"/>
    <w:charset w:val="00"/>
    <w:family w:val="auto"/>
    <w:pitch w:val="variable"/>
    <w:sig w:usb0="800000AF" w:usb1="4000204B"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45"/>
    <w:rsid w:val="00195245"/>
    <w:rsid w:val="00732CA8"/>
    <w:rsid w:val="009041E7"/>
    <w:rsid w:val="00A12146"/>
    <w:rsid w:val="00EB4031"/>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28DE"/>
  <w15:chartTrackingRefBased/>
  <w15:docId w15:val="{AD3B8BC9-AC3D-4DA1-83C3-DB88648A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245"/>
    <w:pPr>
      <w:spacing w:after="0" w:line="240" w:lineRule="auto"/>
      <w:ind w:firstLine="284"/>
      <w:jc w:val="both"/>
    </w:pPr>
    <w:rPr>
      <w:rFonts w:cs="Times New Roman"/>
      <w:w w:val="90"/>
      <w:kern w:val="0"/>
      <w:sz w:val="20"/>
      <w:szCs w:val="20"/>
      <w14:ligatures w14:val="none"/>
    </w:rPr>
  </w:style>
  <w:style w:type="paragraph" w:styleId="Heading1">
    <w:name w:val="heading 1"/>
    <w:basedOn w:val="Normal"/>
    <w:next w:val="Normal"/>
    <w:link w:val="Heading1Char"/>
    <w:uiPriority w:val="9"/>
    <w:qFormat/>
    <w:rsid w:val="00195245"/>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w w:val="100"/>
      <w:kern w:val="2"/>
      <w:sz w:val="40"/>
      <w:szCs w:val="40"/>
      <w14:ligatures w14:val="standardContextual"/>
    </w:rPr>
  </w:style>
  <w:style w:type="paragraph" w:styleId="Heading2">
    <w:name w:val="heading 2"/>
    <w:basedOn w:val="Normal"/>
    <w:next w:val="Normal"/>
    <w:link w:val="Heading2Char"/>
    <w:uiPriority w:val="9"/>
    <w:semiHidden/>
    <w:unhideWhenUsed/>
    <w:qFormat/>
    <w:rsid w:val="00195245"/>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w w:val="100"/>
      <w:kern w:val="2"/>
      <w:sz w:val="32"/>
      <w:szCs w:val="32"/>
      <w14:ligatures w14:val="standardContextual"/>
    </w:rPr>
  </w:style>
  <w:style w:type="paragraph" w:styleId="Heading3">
    <w:name w:val="heading 3"/>
    <w:basedOn w:val="Normal"/>
    <w:next w:val="Normal"/>
    <w:link w:val="Heading3Char"/>
    <w:uiPriority w:val="9"/>
    <w:semiHidden/>
    <w:unhideWhenUsed/>
    <w:qFormat/>
    <w:rsid w:val="00195245"/>
    <w:pPr>
      <w:keepNext/>
      <w:keepLines/>
      <w:spacing w:before="160" w:after="80" w:line="278" w:lineRule="auto"/>
      <w:ind w:firstLine="0"/>
      <w:jc w:val="left"/>
      <w:outlineLvl w:val="2"/>
    </w:pPr>
    <w:rPr>
      <w:rFonts w:eastAsiaTheme="majorEastAsia" w:cstheme="majorBidi"/>
      <w:color w:val="2F5496" w:themeColor="accent1" w:themeShade="BF"/>
      <w:w w:val="100"/>
      <w:kern w:val="2"/>
      <w:sz w:val="28"/>
      <w:szCs w:val="28"/>
      <w14:ligatures w14:val="standardContextual"/>
    </w:rPr>
  </w:style>
  <w:style w:type="paragraph" w:styleId="Heading4">
    <w:name w:val="heading 4"/>
    <w:basedOn w:val="Normal"/>
    <w:next w:val="Normal"/>
    <w:link w:val="Heading4Char"/>
    <w:uiPriority w:val="9"/>
    <w:semiHidden/>
    <w:unhideWhenUsed/>
    <w:qFormat/>
    <w:rsid w:val="00195245"/>
    <w:pPr>
      <w:keepNext/>
      <w:keepLines/>
      <w:spacing w:before="80" w:after="40" w:line="278" w:lineRule="auto"/>
      <w:ind w:firstLine="0"/>
      <w:jc w:val="left"/>
      <w:outlineLvl w:val="3"/>
    </w:pPr>
    <w:rPr>
      <w:rFonts w:eastAsiaTheme="majorEastAsia" w:cstheme="majorBidi"/>
      <w:i/>
      <w:iCs/>
      <w:color w:val="2F5496" w:themeColor="accent1" w:themeShade="BF"/>
      <w:w w:val="100"/>
      <w:kern w:val="2"/>
      <w:sz w:val="24"/>
      <w:szCs w:val="24"/>
      <w14:ligatures w14:val="standardContextual"/>
    </w:rPr>
  </w:style>
  <w:style w:type="paragraph" w:styleId="Heading5">
    <w:name w:val="heading 5"/>
    <w:basedOn w:val="Normal"/>
    <w:next w:val="Normal"/>
    <w:link w:val="Heading5Char"/>
    <w:uiPriority w:val="9"/>
    <w:unhideWhenUsed/>
    <w:qFormat/>
    <w:rsid w:val="00195245"/>
    <w:pPr>
      <w:keepNext/>
      <w:keepLines/>
      <w:spacing w:before="80" w:after="40" w:line="278" w:lineRule="auto"/>
      <w:ind w:firstLine="0"/>
      <w:jc w:val="left"/>
      <w:outlineLvl w:val="4"/>
    </w:pPr>
    <w:rPr>
      <w:rFonts w:eastAsiaTheme="majorEastAsia" w:cstheme="majorBidi"/>
      <w:color w:val="2F5496" w:themeColor="accent1" w:themeShade="BF"/>
      <w:w w:val="100"/>
      <w:kern w:val="2"/>
      <w:sz w:val="24"/>
      <w:szCs w:val="24"/>
      <w14:ligatures w14:val="standardContextual"/>
    </w:rPr>
  </w:style>
  <w:style w:type="paragraph" w:styleId="Heading6">
    <w:name w:val="heading 6"/>
    <w:basedOn w:val="Normal"/>
    <w:next w:val="Normal"/>
    <w:link w:val="Heading6Char"/>
    <w:uiPriority w:val="9"/>
    <w:semiHidden/>
    <w:unhideWhenUsed/>
    <w:qFormat/>
    <w:rsid w:val="00195245"/>
    <w:pPr>
      <w:keepNext/>
      <w:keepLines/>
      <w:spacing w:before="40" w:line="278" w:lineRule="auto"/>
      <w:ind w:firstLine="0"/>
      <w:jc w:val="left"/>
      <w:outlineLvl w:val="5"/>
    </w:pPr>
    <w:rPr>
      <w:rFonts w:eastAsiaTheme="majorEastAsia" w:cstheme="majorBidi"/>
      <w:i/>
      <w:iCs/>
      <w:color w:val="595959" w:themeColor="text1" w:themeTint="A6"/>
      <w:w w:val="100"/>
      <w:kern w:val="2"/>
      <w:sz w:val="24"/>
      <w:szCs w:val="24"/>
      <w14:ligatures w14:val="standardContextual"/>
    </w:rPr>
  </w:style>
  <w:style w:type="paragraph" w:styleId="Heading7">
    <w:name w:val="heading 7"/>
    <w:basedOn w:val="Normal"/>
    <w:next w:val="Normal"/>
    <w:link w:val="Heading7Char"/>
    <w:uiPriority w:val="9"/>
    <w:semiHidden/>
    <w:unhideWhenUsed/>
    <w:qFormat/>
    <w:rsid w:val="00195245"/>
    <w:pPr>
      <w:keepNext/>
      <w:keepLines/>
      <w:spacing w:before="40" w:line="278" w:lineRule="auto"/>
      <w:ind w:firstLine="0"/>
      <w:jc w:val="left"/>
      <w:outlineLvl w:val="6"/>
    </w:pPr>
    <w:rPr>
      <w:rFonts w:eastAsiaTheme="majorEastAsia" w:cstheme="majorBidi"/>
      <w:color w:val="595959" w:themeColor="text1" w:themeTint="A6"/>
      <w:w w:val="100"/>
      <w:kern w:val="2"/>
      <w:sz w:val="24"/>
      <w:szCs w:val="24"/>
      <w14:ligatures w14:val="standardContextual"/>
    </w:rPr>
  </w:style>
  <w:style w:type="paragraph" w:styleId="Heading8">
    <w:name w:val="heading 8"/>
    <w:basedOn w:val="Normal"/>
    <w:next w:val="Normal"/>
    <w:link w:val="Heading8Char"/>
    <w:uiPriority w:val="9"/>
    <w:semiHidden/>
    <w:unhideWhenUsed/>
    <w:qFormat/>
    <w:rsid w:val="00195245"/>
    <w:pPr>
      <w:keepNext/>
      <w:keepLines/>
      <w:spacing w:line="278" w:lineRule="auto"/>
      <w:ind w:firstLine="0"/>
      <w:jc w:val="left"/>
      <w:outlineLvl w:val="7"/>
    </w:pPr>
    <w:rPr>
      <w:rFonts w:eastAsiaTheme="majorEastAsia" w:cstheme="majorBidi"/>
      <w:i/>
      <w:iCs/>
      <w:color w:val="272727" w:themeColor="text1" w:themeTint="D8"/>
      <w:w w:val="100"/>
      <w:kern w:val="2"/>
      <w:sz w:val="24"/>
      <w:szCs w:val="24"/>
      <w14:ligatures w14:val="standardContextual"/>
    </w:rPr>
  </w:style>
  <w:style w:type="paragraph" w:styleId="Heading9">
    <w:name w:val="heading 9"/>
    <w:basedOn w:val="Normal"/>
    <w:next w:val="Normal"/>
    <w:link w:val="Heading9Char"/>
    <w:uiPriority w:val="9"/>
    <w:semiHidden/>
    <w:unhideWhenUsed/>
    <w:qFormat/>
    <w:rsid w:val="00195245"/>
    <w:pPr>
      <w:keepNext/>
      <w:keepLines/>
      <w:spacing w:line="278" w:lineRule="auto"/>
      <w:ind w:firstLine="0"/>
      <w:jc w:val="left"/>
      <w:outlineLvl w:val="8"/>
    </w:pPr>
    <w:rPr>
      <w:rFonts w:eastAsiaTheme="majorEastAsia" w:cstheme="majorBidi"/>
      <w:color w:val="272727" w:themeColor="text1" w:themeTint="D8"/>
      <w:w w:val="1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2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52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52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52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952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5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245"/>
    <w:rPr>
      <w:rFonts w:eastAsiaTheme="majorEastAsia" w:cstheme="majorBidi"/>
      <w:color w:val="272727" w:themeColor="text1" w:themeTint="D8"/>
    </w:rPr>
  </w:style>
  <w:style w:type="paragraph" w:styleId="Title">
    <w:name w:val="Title"/>
    <w:basedOn w:val="Normal"/>
    <w:next w:val="Normal"/>
    <w:link w:val="TitleChar"/>
    <w:uiPriority w:val="10"/>
    <w:qFormat/>
    <w:rsid w:val="00195245"/>
    <w:pPr>
      <w:spacing w:after="80"/>
      <w:ind w:firstLine="0"/>
      <w:contextualSpacing/>
      <w:jc w:val="left"/>
    </w:pPr>
    <w:rPr>
      <w:rFonts w:asciiTheme="majorHAnsi" w:eastAsiaTheme="majorEastAsia" w:hAnsiTheme="majorHAnsi" w:cstheme="majorBidi"/>
      <w:spacing w:val="-10"/>
      <w:w w:val="100"/>
      <w:kern w:val="28"/>
      <w:sz w:val="56"/>
      <w:szCs w:val="56"/>
      <w14:ligatures w14:val="standardContextual"/>
    </w:rPr>
  </w:style>
  <w:style w:type="character" w:customStyle="1" w:styleId="TitleChar">
    <w:name w:val="Title Char"/>
    <w:basedOn w:val="DefaultParagraphFont"/>
    <w:link w:val="Title"/>
    <w:uiPriority w:val="10"/>
    <w:rsid w:val="00195245"/>
    <w:rPr>
      <w:rFonts w:asciiTheme="majorHAnsi" w:eastAsiaTheme="majorEastAsia" w:hAnsiTheme="majorHAnsi" w:cstheme="majorBidi"/>
      <w:spacing w:val="-10"/>
      <w:kern w:val="28"/>
      <w:sz w:val="56"/>
      <w:szCs w:val="56"/>
    </w:rPr>
  </w:style>
  <w:style w:type="paragraph" w:styleId="Subtitle">
    <w:name w:val="Subtitle"/>
    <w:aliases w:val="hyperlink,2º Título"/>
    <w:basedOn w:val="Normal"/>
    <w:next w:val="Normal"/>
    <w:link w:val="SubtitleChar"/>
    <w:qFormat/>
    <w:rsid w:val="00195245"/>
    <w:pPr>
      <w:numPr>
        <w:ilvl w:val="1"/>
      </w:numPr>
      <w:spacing w:after="160" w:line="278" w:lineRule="auto"/>
      <w:jc w:val="left"/>
    </w:pPr>
    <w:rPr>
      <w:rFonts w:eastAsiaTheme="majorEastAsia" w:cstheme="majorBidi"/>
      <w:color w:val="595959" w:themeColor="text1" w:themeTint="A6"/>
      <w:spacing w:val="15"/>
      <w:w w:val="100"/>
      <w:kern w:val="2"/>
      <w:sz w:val="28"/>
      <w:szCs w:val="28"/>
      <w14:ligatures w14:val="standardContextual"/>
    </w:rPr>
  </w:style>
  <w:style w:type="character" w:customStyle="1" w:styleId="SubtitleChar">
    <w:name w:val="Subtitle Char"/>
    <w:aliases w:val="hyperlink Char,2º Título Char"/>
    <w:basedOn w:val="DefaultParagraphFont"/>
    <w:link w:val="Subtitle"/>
    <w:rsid w:val="00195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245"/>
    <w:pPr>
      <w:spacing w:before="160" w:after="160" w:line="278" w:lineRule="auto"/>
      <w:ind w:firstLine="0"/>
      <w:jc w:val="center"/>
    </w:pPr>
    <w:rPr>
      <w:rFonts w:cstheme="minorBidi"/>
      <w:i/>
      <w:iCs/>
      <w:color w:val="404040" w:themeColor="text1" w:themeTint="BF"/>
      <w:w w:val="100"/>
      <w:kern w:val="2"/>
      <w:sz w:val="24"/>
      <w:szCs w:val="24"/>
      <w14:ligatures w14:val="standardContextual"/>
    </w:rPr>
  </w:style>
  <w:style w:type="character" w:customStyle="1" w:styleId="QuoteChar">
    <w:name w:val="Quote Char"/>
    <w:basedOn w:val="DefaultParagraphFont"/>
    <w:link w:val="Quote"/>
    <w:uiPriority w:val="29"/>
    <w:rsid w:val="00195245"/>
    <w:rPr>
      <w:i/>
      <w:iCs/>
      <w:color w:val="404040" w:themeColor="text1" w:themeTint="BF"/>
    </w:rPr>
  </w:style>
  <w:style w:type="paragraph" w:styleId="ListParagraph">
    <w:name w:val="List Paragraph"/>
    <w:basedOn w:val="Normal"/>
    <w:uiPriority w:val="34"/>
    <w:qFormat/>
    <w:rsid w:val="00195245"/>
    <w:pPr>
      <w:spacing w:after="160" w:line="278" w:lineRule="auto"/>
      <w:ind w:left="720" w:firstLine="0"/>
      <w:contextualSpacing/>
      <w:jc w:val="left"/>
    </w:pPr>
    <w:rPr>
      <w:rFonts w:cstheme="minorBidi"/>
      <w:w w:val="100"/>
      <w:kern w:val="2"/>
      <w:sz w:val="24"/>
      <w:szCs w:val="24"/>
      <w14:ligatures w14:val="standardContextual"/>
    </w:rPr>
  </w:style>
  <w:style w:type="character" w:styleId="IntenseEmphasis">
    <w:name w:val="Intense Emphasis"/>
    <w:basedOn w:val="DefaultParagraphFont"/>
    <w:uiPriority w:val="21"/>
    <w:qFormat/>
    <w:rsid w:val="00195245"/>
    <w:rPr>
      <w:i/>
      <w:iCs/>
      <w:color w:val="2F5496" w:themeColor="accent1" w:themeShade="BF"/>
    </w:rPr>
  </w:style>
  <w:style w:type="paragraph" w:styleId="IntenseQuote">
    <w:name w:val="Intense Quote"/>
    <w:basedOn w:val="Normal"/>
    <w:next w:val="Normal"/>
    <w:link w:val="IntenseQuoteChar"/>
    <w:uiPriority w:val="30"/>
    <w:qFormat/>
    <w:rsid w:val="00195245"/>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cstheme="minorBidi"/>
      <w:i/>
      <w:iCs/>
      <w:color w:val="2F5496" w:themeColor="accent1" w:themeShade="BF"/>
      <w:w w:val="100"/>
      <w:kern w:val="2"/>
      <w:sz w:val="24"/>
      <w:szCs w:val="24"/>
      <w14:ligatures w14:val="standardContextual"/>
    </w:rPr>
  </w:style>
  <w:style w:type="character" w:customStyle="1" w:styleId="IntenseQuoteChar">
    <w:name w:val="Intense Quote Char"/>
    <w:basedOn w:val="DefaultParagraphFont"/>
    <w:link w:val="IntenseQuote"/>
    <w:uiPriority w:val="30"/>
    <w:rsid w:val="00195245"/>
    <w:rPr>
      <w:i/>
      <w:iCs/>
      <w:color w:val="2F5496" w:themeColor="accent1" w:themeShade="BF"/>
    </w:rPr>
  </w:style>
  <w:style w:type="character" w:styleId="IntenseReference">
    <w:name w:val="Intense Reference"/>
    <w:basedOn w:val="DefaultParagraphFont"/>
    <w:uiPriority w:val="32"/>
    <w:qFormat/>
    <w:rsid w:val="00195245"/>
    <w:rPr>
      <w:b/>
      <w:bCs/>
      <w:smallCaps/>
      <w:color w:val="2F5496" w:themeColor="accent1" w:themeShade="BF"/>
      <w:spacing w:val="5"/>
    </w:rPr>
  </w:style>
  <w:style w:type="character" w:styleId="Emphasis">
    <w:name w:val="Emphasis"/>
    <w:aliases w:val="Azul"/>
    <w:uiPriority w:val="20"/>
    <w:qFormat/>
    <w:rsid w:val="00195245"/>
    <w:rPr>
      <w:rFonts w:ascii="Minion Pro" w:hAnsi="Minion Pro"/>
      <w:b w:val="0"/>
      <w:i/>
      <w:iCs/>
      <w:spacing w:val="0"/>
      <w:w w:val="90"/>
      <w:position w:val="0"/>
      <w:sz w:val="20"/>
    </w:rPr>
  </w:style>
  <w:style w:type="character" w:styleId="FootnoteReference">
    <w:name w:val="footnote reference"/>
    <w:basedOn w:val="DefaultParagraphFont"/>
    <w:uiPriority w:val="99"/>
    <w:qFormat/>
    <w:rsid w:val="00195245"/>
    <w:rPr>
      <w:rFonts w:ascii="Yanone Kaffeesatz Light" w:hAnsi="Yanone Kaffeesatz Light" w:cs="Tahoma" w:hint="default"/>
      <w:b w:val="0"/>
      <w:i/>
      <w:iCs w:val="0"/>
      <w:color w:val="auto"/>
      <w:spacing w:val="0"/>
      <w:w w:val="90"/>
      <w:position w:val="0"/>
      <w:sz w:val="16"/>
      <w:szCs w:val="16"/>
      <w:vertAlign w:val="baseline"/>
      <w:lang w:val="pt-PT" w:eastAsia="pt-P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1748</Words>
  <Characters>9441</Characters>
  <Application>Microsoft Office Word</Application>
  <DocSecurity>0</DocSecurity>
  <Lines>78</Lines>
  <Paragraphs>22</Paragraphs>
  <ScaleCrop>false</ScaleCrop>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dc:creator>
  <cp:keywords/>
  <dc:description/>
  <cp:lastModifiedBy>Chrys</cp:lastModifiedBy>
  <cp:revision>2</cp:revision>
  <cp:lastPrinted>2026-01-23T16:54:00Z</cp:lastPrinted>
  <dcterms:created xsi:type="dcterms:W3CDTF">2026-01-23T16:52:00Z</dcterms:created>
  <dcterms:modified xsi:type="dcterms:W3CDTF">2026-01-23T16:54:00Z</dcterms:modified>
</cp:coreProperties>
</file>