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C954" w14:textId="77777777" w:rsidR="00C9199B" w:rsidRPr="00C9199B" w:rsidRDefault="00C9199B" w:rsidP="00C9199B">
      <w:pPr>
        <w:pStyle w:val="Heading5"/>
        <w:rPr>
          <w:i/>
          <w:iCs/>
        </w:rPr>
      </w:pPr>
      <w:r w:rsidRPr="00C9199B">
        <w:rPr>
          <w:i/>
          <w:iCs/>
        </w:rPr>
        <w:t>AÇORES, 6 JUNHO 2035, CRÓNICA 263</w:t>
      </w:r>
    </w:p>
    <w:p w14:paraId="78B3A010" w14:textId="77777777" w:rsidR="00C9199B" w:rsidRPr="00C9199B" w:rsidRDefault="00C9199B" w:rsidP="00C9199B">
      <w:pPr>
        <w:rPr>
          <w:i/>
          <w:iCs/>
        </w:rPr>
      </w:pPr>
    </w:p>
    <w:p w14:paraId="1E106C18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 xml:space="preserve">Acordei para mais um magnifico dia de sol sobre a baía de Ponta Delgada cheia de cruzeiros de luxo. Em frente à marina as pessoas aguardavam a vez </w:t>
      </w:r>
      <w:r w:rsidRPr="00C9199B">
        <w:rPr>
          <w:i/>
          <w:iCs/>
        </w:rPr>
        <w:t>para</w:t>
      </w:r>
      <w:r w:rsidRPr="00C9199B">
        <w:rPr>
          <w:rStyle w:val="FootnoteReference"/>
          <w:iCs/>
          <w:sz w:val="20"/>
          <w:szCs w:val="20"/>
        </w:rPr>
        <w:t xml:space="preserve"> embarcarem no metro </w:t>
      </w:r>
      <w:r w:rsidRPr="00C9199B">
        <w:rPr>
          <w:i/>
          <w:iCs/>
        </w:rPr>
        <w:t>d</w:t>
      </w:r>
      <w:r w:rsidRPr="00C9199B">
        <w:rPr>
          <w:rStyle w:val="FootnoteReference"/>
          <w:iCs/>
          <w:sz w:val="20"/>
          <w:szCs w:val="20"/>
        </w:rPr>
        <w:t>as praias (</w:t>
      </w:r>
      <w:r w:rsidRPr="00C9199B">
        <w:rPr>
          <w:i/>
          <w:iCs/>
        </w:rPr>
        <w:t xml:space="preserve">linha da </w:t>
      </w:r>
      <w:r w:rsidRPr="00C9199B">
        <w:rPr>
          <w:rStyle w:val="FootnoteReference"/>
          <w:iCs/>
          <w:sz w:val="20"/>
          <w:szCs w:val="20"/>
        </w:rPr>
        <w:t>costa sul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norte e oeste). A linha dos Mosteiros sempre atrasada e a abarrotar de gente. O investimento em infraestruturas ferroviárias fora desencadeado no fim da década anterior quando os Açores começaram a receber 3 milhões de turistas ao ano. Ao contrário do que </w:t>
      </w:r>
      <w:r w:rsidRPr="00C9199B">
        <w:rPr>
          <w:i/>
          <w:iCs/>
        </w:rPr>
        <w:t>era habitual</w:t>
      </w:r>
      <w:r w:rsidRPr="00C9199B">
        <w:rPr>
          <w:rStyle w:val="FootnoteReference"/>
          <w:iCs/>
          <w:sz w:val="20"/>
          <w:szCs w:val="20"/>
        </w:rPr>
        <w:t>, não investiram em estradas para um trânsito, cada vez mais congestionado, e introduziram metro de superfície que a</w:t>
      </w:r>
      <w:r w:rsidRPr="00C9199B">
        <w:rPr>
          <w:i/>
          <w:iCs/>
        </w:rPr>
        <w:t>barcava</w:t>
      </w:r>
      <w:r w:rsidRPr="00C9199B">
        <w:rPr>
          <w:rStyle w:val="FootnoteReference"/>
          <w:iCs/>
          <w:sz w:val="20"/>
          <w:szCs w:val="20"/>
        </w:rPr>
        <w:t xml:space="preserve"> já vastas áreas da ilha. Faltava a ligação Ribeira Grande </w:t>
      </w:r>
      <w:r w:rsidRPr="00C9199B">
        <w:rPr>
          <w:i/>
          <w:iCs/>
        </w:rPr>
        <w:t>-</w:t>
      </w:r>
      <w:r w:rsidRPr="00C9199B">
        <w:rPr>
          <w:rStyle w:val="FootnoteReference"/>
          <w:iCs/>
          <w:sz w:val="20"/>
          <w:szCs w:val="20"/>
        </w:rPr>
        <w:t xml:space="preserve"> Nordeste e Nordeste </w:t>
      </w:r>
      <w:r w:rsidRPr="00C9199B">
        <w:rPr>
          <w:i/>
          <w:iCs/>
        </w:rPr>
        <w:t>-</w:t>
      </w:r>
      <w:r w:rsidRPr="00C9199B">
        <w:rPr>
          <w:rStyle w:val="FootnoteReference"/>
          <w:iCs/>
          <w:sz w:val="20"/>
          <w:szCs w:val="20"/>
        </w:rPr>
        <w:t xml:space="preserve"> Povoação</w:t>
      </w:r>
      <w:r w:rsidRPr="00C9199B">
        <w:rPr>
          <w:i/>
          <w:iCs/>
        </w:rPr>
        <w:t xml:space="preserve"> onde</w:t>
      </w:r>
      <w:r w:rsidRPr="00C9199B">
        <w:rPr>
          <w:rStyle w:val="FootnoteReference"/>
          <w:iCs/>
          <w:sz w:val="20"/>
          <w:szCs w:val="20"/>
        </w:rPr>
        <w:t xml:space="preserve"> fora </w:t>
      </w:r>
      <w:r w:rsidRPr="00C9199B">
        <w:rPr>
          <w:i/>
          <w:iCs/>
        </w:rPr>
        <w:t xml:space="preserve">já </w:t>
      </w:r>
      <w:r w:rsidRPr="00C9199B">
        <w:rPr>
          <w:rStyle w:val="FootnoteReference"/>
          <w:iCs/>
          <w:sz w:val="20"/>
          <w:szCs w:val="20"/>
        </w:rPr>
        <w:t>instalado o primeiro de uma série de teleféricos turísticos para i</w:t>
      </w:r>
      <w:r w:rsidRPr="00C9199B">
        <w:rPr>
          <w:i/>
          <w:iCs/>
        </w:rPr>
        <w:t>r</w:t>
      </w:r>
      <w:r w:rsidRPr="00C9199B">
        <w:rPr>
          <w:rStyle w:val="FootnoteReference"/>
          <w:iCs/>
          <w:sz w:val="20"/>
          <w:szCs w:val="20"/>
        </w:rPr>
        <w:t xml:space="preserve"> ao Pico da Vara observar o ancestral habitat natural do priolo, ave que se extinguira subitamente com o aumento do influxo turístico em 2020. </w:t>
      </w:r>
    </w:p>
    <w:p w14:paraId="770F85F2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 xml:space="preserve">Estavam </w:t>
      </w:r>
      <w:r w:rsidRPr="00C9199B">
        <w:rPr>
          <w:i/>
          <w:iCs/>
        </w:rPr>
        <w:t xml:space="preserve">igualmente </w:t>
      </w:r>
      <w:r w:rsidRPr="00C9199B">
        <w:rPr>
          <w:rStyle w:val="FootnoteReference"/>
          <w:iCs/>
          <w:sz w:val="20"/>
          <w:szCs w:val="20"/>
        </w:rPr>
        <w:t xml:space="preserve">suspensos os projetos dos teleféricos nas Sete Cidades, Furnas, Povoação, Lagoa do Fogo, </w:t>
      </w:r>
      <w:r w:rsidRPr="00C9199B">
        <w:rPr>
          <w:i/>
          <w:iCs/>
        </w:rPr>
        <w:t>devido aos súbitos</w:t>
      </w:r>
      <w:r w:rsidRPr="00C9199B">
        <w:rPr>
          <w:rStyle w:val="FootnoteReference"/>
          <w:iCs/>
          <w:sz w:val="20"/>
          <w:szCs w:val="20"/>
        </w:rPr>
        <w:t xml:space="preserve"> cortes de fundos europeus </w:t>
      </w:r>
      <w:r w:rsidRPr="00C9199B">
        <w:rPr>
          <w:i/>
          <w:iCs/>
        </w:rPr>
        <w:t>sendo ainda</w:t>
      </w:r>
      <w:r w:rsidRPr="00C9199B">
        <w:rPr>
          <w:rStyle w:val="FootnoteReference"/>
          <w:iCs/>
          <w:sz w:val="20"/>
          <w:szCs w:val="20"/>
        </w:rPr>
        <w:t xml:space="preserve"> incerta a sua </w:t>
      </w:r>
      <w:r w:rsidRPr="00C9199B">
        <w:rPr>
          <w:i/>
          <w:iCs/>
        </w:rPr>
        <w:t xml:space="preserve">futura </w:t>
      </w:r>
      <w:r w:rsidRPr="00C9199B">
        <w:rPr>
          <w:rStyle w:val="FootnoteReference"/>
          <w:iCs/>
          <w:sz w:val="20"/>
          <w:szCs w:val="20"/>
        </w:rPr>
        <w:t>concretização.</w:t>
      </w:r>
    </w:p>
    <w:p w14:paraId="29927BB8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 xml:space="preserve">Na marginal de Ponta Delgada, perto da antiga Calheta </w:t>
      </w:r>
      <w:r w:rsidRPr="00C9199B">
        <w:rPr>
          <w:i/>
          <w:iCs/>
        </w:rPr>
        <w:t xml:space="preserve">Pero </w:t>
      </w:r>
      <w:r w:rsidRPr="00C9199B">
        <w:rPr>
          <w:rStyle w:val="FootnoteReference"/>
          <w:iCs/>
          <w:sz w:val="20"/>
          <w:szCs w:val="20"/>
        </w:rPr>
        <w:t>de Teive, pejada de hotéis e com o casino, havia agora um moderno heliporto que servia de base aos táxis aéreos (drones sem condutor) que faziam viagens curtas até Vila Franca  e à nova marina do ilhéu, enquanto</w:t>
      </w:r>
      <w:r w:rsidRPr="00C9199B">
        <w:rPr>
          <w:i/>
          <w:iCs/>
        </w:rPr>
        <w:t xml:space="preserve"> mais</w:t>
      </w:r>
      <w:r w:rsidRPr="00C9199B">
        <w:rPr>
          <w:rStyle w:val="FootnoteReference"/>
          <w:iCs/>
          <w:sz w:val="20"/>
          <w:szCs w:val="20"/>
        </w:rPr>
        <w:t xml:space="preserve"> adiante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os táxis marítimos sem condutor, aguardavam os turistas que queriam observar a vida marinha ou ir a Santa Maria ver foguetões e visitar o Centro Espacial da Malbusca.</w:t>
      </w:r>
    </w:p>
    <w:p w14:paraId="73A0FD69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 xml:space="preserve">Na costa norte, como </w:t>
      </w:r>
      <w:r w:rsidRPr="00C9199B">
        <w:rPr>
          <w:i/>
          <w:iCs/>
        </w:rPr>
        <w:t xml:space="preserve">secularmente </w:t>
      </w:r>
      <w:r w:rsidRPr="00C9199B">
        <w:rPr>
          <w:rStyle w:val="FootnoteReference"/>
          <w:iCs/>
          <w:sz w:val="20"/>
          <w:szCs w:val="20"/>
        </w:rPr>
        <w:t>sempre aconteceu, estavam atrasad</w:t>
      </w:r>
      <w:r w:rsidRPr="00C9199B">
        <w:rPr>
          <w:i/>
          <w:iCs/>
        </w:rPr>
        <w:t>o</w:t>
      </w:r>
      <w:r w:rsidRPr="00C9199B">
        <w:rPr>
          <w:rStyle w:val="FootnoteReference"/>
          <w:iCs/>
          <w:sz w:val="20"/>
          <w:szCs w:val="20"/>
        </w:rPr>
        <w:t xml:space="preserve">s e apenas se disponibilizavam passeios pela costa, usando os antigos barcos de pesca de Rabo de Peixe, Porto Formoso e Maia com os pescadores reformados a servirem de guia às grutas e praias esconsas. A autoestrada marginal </w:t>
      </w:r>
      <w:r w:rsidRPr="00C9199B">
        <w:rPr>
          <w:i/>
          <w:iCs/>
        </w:rPr>
        <w:t>d</w:t>
      </w:r>
      <w:r w:rsidRPr="00C9199B">
        <w:rPr>
          <w:rStyle w:val="FootnoteReference"/>
          <w:iCs/>
          <w:sz w:val="20"/>
          <w:szCs w:val="20"/>
        </w:rPr>
        <w:t xml:space="preserve">os Arrifes </w:t>
      </w:r>
      <w:r w:rsidRPr="00C9199B">
        <w:rPr>
          <w:i/>
          <w:iCs/>
        </w:rPr>
        <w:t>à</w:t>
      </w:r>
      <w:r w:rsidRPr="00C9199B">
        <w:rPr>
          <w:rStyle w:val="FootnoteReference"/>
          <w:iCs/>
          <w:sz w:val="20"/>
          <w:szCs w:val="20"/>
        </w:rPr>
        <w:t xml:space="preserve"> Achada ia prosseguindo com grandes atrasos, que </w:t>
      </w:r>
      <w:r w:rsidRPr="00C9199B">
        <w:rPr>
          <w:i/>
          <w:iCs/>
        </w:rPr>
        <w:t>a</w:t>
      </w:r>
      <w:r w:rsidRPr="00C9199B">
        <w:rPr>
          <w:rStyle w:val="FootnoteReference"/>
          <w:iCs/>
          <w:sz w:val="20"/>
          <w:szCs w:val="20"/>
        </w:rPr>
        <w:t xml:space="preserve"> beira-mar era escarpada e não era fácil construir a estrada panorâmica na inclemente costa. A</w:t>
      </w:r>
      <w:r w:rsidRPr="00C9199B">
        <w:rPr>
          <w:i/>
          <w:iCs/>
        </w:rPr>
        <w:t>s</w:t>
      </w:r>
      <w:r w:rsidRPr="00C9199B">
        <w:rPr>
          <w:rStyle w:val="FootnoteReference"/>
          <w:iCs/>
          <w:sz w:val="20"/>
          <w:szCs w:val="20"/>
        </w:rPr>
        <w:t xml:space="preserve"> grande</w:t>
      </w:r>
      <w:r w:rsidRPr="00C9199B">
        <w:rPr>
          <w:i/>
          <w:iCs/>
        </w:rPr>
        <w:t>s</w:t>
      </w:r>
      <w:r w:rsidRPr="00C9199B">
        <w:rPr>
          <w:rStyle w:val="FootnoteReference"/>
          <w:iCs/>
          <w:sz w:val="20"/>
          <w:szCs w:val="20"/>
        </w:rPr>
        <w:t xml:space="preserve"> atraç</w:t>
      </w:r>
      <w:r w:rsidRPr="00C9199B">
        <w:rPr>
          <w:i/>
          <w:iCs/>
        </w:rPr>
        <w:t>ões</w:t>
      </w:r>
      <w:r w:rsidRPr="00C9199B">
        <w:rPr>
          <w:rStyle w:val="FootnoteReference"/>
          <w:iCs/>
          <w:sz w:val="20"/>
          <w:szCs w:val="20"/>
        </w:rPr>
        <w:t xml:space="preserve"> da capital norte continuava</w:t>
      </w:r>
      <w:r w:rsidRPr="00C9199B">
        <w:rPr>
          <w:i/>
          <w:iCs/>
        </w:rPr>
        <w:t>m</w:t>
      </w:r>
      <w:r w:rsidRPr="00C9199B">
        <w:rPr>
          <w:rStyle w:val="FootnoteReference"/>
          <w:iCs/>
          <w:sz w:val="20"/>
          <w:szCs w:val="20"/>
        </w:rPr>
        <w:t xml:space="preserve"> a ser, desde há anos, a das viagens de balão entre a cordilheira central e a Ribeira Grande, o roteiro das igrejas, os campeonatos </w:t>
      </w:r>
      <w:r w:rsidRPr="00C9199B">
        <w:rPr>
          <w:i/>
          <w:iCs/>
        </w:rPr>
        <w:t xml:space="preserve">mundiais </w:t>
      </w:r>
      <w:r w:rsidRPr="00C9199B">
        <w:rPr>
          <w:rStyle w:val="FootnoteReference"/>
          <w:iCs/>
          <w:sz w:val="20"/>
          <w:szCs w:val="20"/>
        </w:rPr>
        <w:t xml:space="preserve">de surf e as mariscadas ao pôr-do-sol. </w:t>
      </w:r>
    </w:p>
    <w:p w14:paraId="02268E7F" w14:textId="77777777" w:rsidR="00C9199B" w:rsidRPr="00C9199B" w:rsidRDefault="00C9199B" w:rsidP="00C9199B">
      <w:pPr>
        <w:rPr>
          <w:i/>
          <w:iCs/>
        </w:rPr>
      </w:pPr>
      <w:r w:rsidRPr="00C9199B">
        <w:rPr>
          <w:i/>
          <w:iCs/>
          <w:noProof/>
        </w:rPr>
        <w:drawing>
          <wp:inline distT="0" distB="0" distL="0" distR="0" wp14:anchorId="4CCBAD45" wp14:editId="61D78DAB">
            <wp:extent cx="2934314" cy="1819275"/>
            <wp:effectExtent l="0" t="0" r="0" b="0"/>
            <wp:docPr id="974" name="Picture 974" descr="A picture containing water, yellow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Picture 974" descr="A picture containing water, yellow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49" cy="182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99B">
        <w:rPr>
          <w:i/>
          <w:iCs/>
          <w:noProof/>
        </w:rPr>
        <w:drawing>
          <wp:inline distT="0" distB="0" distL="0" distR="0" wp14:anchorId="201269F5" wp14:editId="7DF7861B">
            <wp:extent cx="3005507" cy="1805305"/>
            <wp:effectExtent l="0" t="0" r="4445" b="4445"/>
            <wp:docPr id="975" name="Picture 975" descr="A helicopter landing on a runwa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" name="Picture 975" descr="A helicopter landing on a runwa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72" cy="18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609A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 xml:space="preserve">Os planos para recuperar os moinhos da costa norte nunca avançaram, dadas as necessidades de apoio social à sempre crescente população da cidade satélite de Rabo de Peixe e </w:t>
      </w:r>
      <w:r w:rsidRPr="00C9199B">
        <w:rPr>
          <w:i/>
          <w:iCs/>
        </w:rPr>
        <w:t>su</w:t>
      </w:r>
      <w:r w:rsidRPr="00C9199B">
        <w:rPr>
          <w:rStyle w:val="FootnoteReference"/>
          <w:iCs/>
          <w:sz w:val="20"/>
          <w:szCs w:val="20"/>
        </w:rPr>
        <w:t xml:space="preserve">as </w:t>
      </w:r>
      <w:r w:rsidRPr="00C9199B">
        <w:rPr>
          <w:i/>
          <w:iCs/>
        </w:rPr>
        <w:t xml:space="preserve">crescentes </w:t>
      </w:r>
      <w:r w:rsidRPr="00C9199B">
        <w:rPr>
          <w:rStyle w:val="FootnoteReference"/>
          <w:iCs/>
          <w:sz w:val="20"/>
          <w:szCs w:val="20"/>
        </w:rPr>
        <w:t xml:space="preserve">necessidades. A cidade aumentara em todas as direções sendo </w:t>
      </w:r>
      <w:r w:rsidRPr="00C9199B">
        <w:rPr>
          <w:i/>
          <w:iCs/>
        </w:rPr>
        <w:t xml:space="preserve">já </w:t>
      </w:r>
      <w:r w:rsidRPr="00C9199B">
        <w:rPr>
          <w:rStyle w:val="FootnoteReference"/>
          <w:iCs/>
          <w:sz w:val="20"/>
          <w:szCs w:val="20"/>
        </w:rPr>
        <w:t>uma linha contínua de habitações entre as Capelas e a Maia, meros subúrbios</w:t>
      </w:r>
      <w:r w:rsidRPr="00C9199B">
        <w:rPr>
          <w:i/>
          <w:iCs/>
        </w:rPr>
        <w:t xml:space="preserve"> ou</w:t>
      </w:r>
      <w:r w:rsidRPr="00C9199B">
        <w:rPr>
          <w:rStyle w:val="FootnoteReference"/>
          <w:iCs/>
          <w:sz w:val="20"/>
          <w:szCs w:val="20"/>
        </w:rPr>
        <w:t xml:space="preserve"> dormitório</w:t>
      </w:r>
      <w:r w:rsidRPr="00C9199B">
        <w:rPr>
          <w:i/>
          <w:iCs/>
        </w:rPr>
        <w:t>s</w:t>
      </w:r>
      <w:r w:rsidRPr="00C9199B">
        <w:rPr>
          <w:rStyle w:val="FootnoteReference"/>
          <w:iCs/>
          <w:sz w:val="20"/>
          <w:szCs w:val="20"/>
        </w:rPr>
        <w:t xml:space="preserve"> da Ribeira Grande</w:t>
      </w:r>
      <w:r w:rsidRPr="00C9199B">
        <w:rPr>
          <w:i/>
          <w:iCs/>
        </w:rPr>
        <w:t xml:space="preserve">; à custa dos prados e demais explorações agrícolas absorvidas pelo cimento das casas. </w:t>
      </w:r>
    </w:p>
    <w:p w14:paraId="46C7ABD8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>O pequeno submergível que iria explorar os navios afundados junto à costa oeste e norte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fora desviado pela tutela do turismo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para a Lagoa e Vila Franca  onde estava ocupado em viagens contínuas de exploração do fundo subaquático.</w:t>
      </w:r>
    </w:p>
    <w:p w14:paraId="75185B47" w14:textId="46C0F647" w:rsidR="00C9199B" w:rsidRPr="00C9199B" w:rsidRDefault="00C9199B" w:rsidP="00C9199B">
      <w:pPr>
        <w:rPr>
          <w:i/>
          <w:iCs/>
        </w:rPr>
      </w:pPr>
    </w:p>
    <w:p w14:paraId="42729C84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>Pequenos hotéis de charme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ao lado de resorts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polvilhavam as faixas de praia entre Água de Pau e Ponta Delgada riscando a paisagem em altura e desafiando as leis da gravidade, com as imponentes sombras a abaterem-se sobre os areais</w:t>
      </w:r>
      <w:r w:rsidRPr="00C9199B">
        <w:rPr>
          <w:i/>
          <w:iCs/>
        </w:rPr>
        <w:t xml:space="preserve">, na maior parte, privativos das unidades hoteleiras, bem servidas por uma nova via rápida da costa sul. </w:t>
      </w:r>
    </w:p>
    <w:p w14:paraId="701CAD11" w14:textId="77777777" w:rsidR="001C1F71" w:rsidRDefault="00C9199B" w:rsidP="00C9199B">
      <w:pPr>
        <w:rPr>
          <w:iCs/>
        </w:rPr>
      </w:pPr>
      <w:r w:rsidRPr="00C9199B">
        <w:rPr>
          <w:rStyle w:val="FootnoteReference"/>
          <w:iCs/>
          <w:sz w:val="20"/>
          <w:szCs w:val="20"/>
        </w:rPr>
        <w:t xml:space="preserve">Diariamente, pequenos </w:t>
      </w:r>
      <w:r w:rsidRPr="00C9199B">
        <w:rPr>
          <w:i/>
          <w:iCs/>
        </w:rPr>
        <w:t xml:space="preserve">mas robustos </w:t>
      </w:r>
      <w:r w:rsidRPr="00C9199B">
        <w:rPr>
          <w:rStyle w:val="FootnoteReference"/>
          <w:iCs/>
          <w:sz w:val="20"/>
          <w:szCs w:val="20"/>
        </w:rPr>
        <w:t>navios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especialmente construídos para estes mares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faziam </w:t>
      </w:r>
      <w:r w:rsidRPr="00C9199B">
        <w:rPr>
          <w:i/>
          <w:iCs/>
        </w:rPr>
        <w:t xml:space="preserve">o interilhas, </w:t>
      </w:r>
      <w:r w:rsidRPr="00C9199B">
        <w:rPr>
          <w:rStyle w:val="FootnoteReference"/>
          <w:iCs/>
          <w:sz w:val="20"/>
          <w:szCs w:val="20"/>
        </w:rPr>
        <w:t>entre t</w:t>
      </w:r>
      <w:r w:rsidRPr="00C9199B">
        <w:rPr>
          <w:i/>
          <w:iCs/>
        </w:rPr>
        <w:t>odos os grupos do arquipélago</w:t>
      </w:r>
      <w:r w:rsidRPr="00C9199B">
        <w:rPr>
          <w:rStyle w:val="FootnoteReference"/>
          <w:iCs/>
          <w:sz w:val="20"/>
          <w:szCs w:val="20"/>
        </w:rPr>
        <w:t>, transportando gente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viaturas e</w:t>
      </w:r>
      <w:r w:rsidRPr="00C9199B">
        <w:rPr>
          <w:i/>
          <w:iCs/>
        </w:rPr>
        <w:t xml:space="preserve"> produtos comerciais, mas</w:t>
      </w:r>
      <w:r w:rsidRPr="00C9199B">
        <w:rPr>
          <w:rStyle w:val="FootnoteReference"/>
          <w:iCs/>
          <w:sz w:val="20"/>
          <w:szCs w:val="20"/>
        </w:rPr>
        <w:t xml:space="preserve"> colocando enorme pressão nos recursos, há muito esgotados, das redes viárias das ilhas que nunca beneficiaram do t</w:t>
      </w:r>
      <w:r w:rsidRPr="00C9199B">
        <w:rPr>
          <w:i/>
          <w:iCs/>
        </w:rPr>
        <w:t>urismo</w:t>
      </w:r>
      <w:r w:rsidRPr="00C9199B">
        <w:rPr>
          <w:rStyle w:val="FootnoteReference"/>
          <w:iCs/>
          <w:sz w:val="20"/>
          <w:szCs w:val="20"/>
        </w:rPr>
        <w:t xml:space="preserve"> centrado em S. Miguel, </w:t>
      </w:r>
      <w:r w:rsidRPr="00C9199B">
        <w:rPr>
          <w:i/>
          <w:iCs/>
        </w:rPr>
        <w:t>com</w:t>
      </w:r>
      <w:r w:rsidRPr="00C9199B">
        <w:rPr>
          <w:rStyle w:val="FootnoteReference"/>
          <w:iCs/>
          <w:sz w:val="20"/>
          <w:szCs w:val="20"/>
        </w:rPr>
        <w:t xml:space="preserve"> um milhão de habitantes. </w:t>
      </w:r>
    </w:p>
    <w:p w14:paraId="41EB592E" w14:textId="729242E1" w:rsidR="00C9199B" w:rsidRPr="00C9199B" w:rsidRDefault="001C1F71" w:rsidP="00C9199B">
      <w:pPr>
        <w:rPr>
          <w:i/>
          <w:iCs/>
        </w:rPr>
      </w:pPr>
      <w:r w:rsidRPr="00C9199B">
        <w:rPr>
          <w:i/>
          <w:iCs/>
          <w:noProof/>
        </w:rPr>
        <w:lastRenderedPageBreak/>
        <w:drawing>
          <wp:inline distT="0" distB="0" distL="0" distR="0" wp14:anchorId="737EA993" wp14:editId="5F429855">
            <wp:extent cx="5163631" cy="2152650"/>
            <wp:effectExtent l="0" t="0" r="0" b="0"/>
            <wp:docPr id="977" name="Picture 977" descr="A group of people on a boa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" name="Picture 977" descr="A group of people on a boa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582" cy="220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922C2" w14:textId="63FB7062" w:rsidR="00C9199B" w:rsidRPr="00C9199B" w:rsidRDefault="001C1F71" w:rsidP="00C9199B">
      <w:pPr>
        <w:rPr>
          <w:i/>
          <w:iCs/>
        </w:rPr>
      </w:pPr>
      <w:r w:rsidRPr="00C9199B">
        <w:rPr>
          <w:i/>
          <w:iCs/>
          <w:noProof/>
        </w:rPr>
        <w:drawing>
          <wp:inline distT="0" distB="0" distL="0" distR="0" wp14:anchorId="40134115" wp14:editId="31B1D803">
            <wp:extent cx="5200650" cy="3444029"/>
            <wp:effectExtent l="0" t="0" r="0" b="4445"/>
            <wp:docPr id="976" name="Picture 976" descr="A picture containing mountain, sky, outdoor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Picture 976" descr="A picture containing mountain, sky, outdoor, gr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108" cy="3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99B" w:rsidRPr="00C9199B">
        <w:rPr>
          <w:rStyle w:val="FootnoteReference"/>
          <w:iCs/>
          <w:sz w:val="20"/>
          <w:szCs w:val="20"/>
        </w:rPr>
        <w:t xml:space="preserve">As pessoas faziam passeios às outras ilhas como quem vai ao zoológico da História, porque </w:t>
      </w:r>
      <w:r w:rsidR="00C9199B" w:rsidRPr="00C9199B">
        <w:rPr>
          <w:i/>
          <w:iCs/>
        </w:rPr>
        <w:t>se</w:t>
      </w:r>
      <w:r w:rsidR="00C9199B" w:rsidRPr="00C9199B">
        <w:rPr>
          <w:rStyle w:val="FootnoteReference"/>
          <w:iCs/>
          <w:sz w:val="20"/>
          <w:szCs w:val="20"/>
        </w:rPr>
        <w:t xml:space="preserve"> tinham mantido </w:t>
      </w:r>
      <w:r w:rsidR="00C9199B" w:rsidRPr="00C9199B">
        <w:rPr>
          <w:i/>
          <w:iCs/>
        </w:rPr>
        <w:t xml:space="preserve">inalteradas com </w:t>
      </w:r>
      <w:r w:rsidR="00C9199B" w:rsidRPr="00C9199B">
        <w:rPr>
          <w:rStyle w:val="FootnoteReference"/>
          <w:iCs/>
          <w:sz w:val="20"/>
          <w:szCs w:val="20"/>
        </w:rPr>
        <w:t>os encantos urbanos do séc</w:t>
      </w:r>
      <w:r w:rsidR="00C9199B" w:rsidRPr="00C9199B">
        <w:rPr>
          <w:i/>
          <w:iCs/>
        </w:rPr>
        <w:t>.</w:t>
      </w:r>
      <w:r w:rsidR="00C9199B" w:rsidRPr="00C9199B">
        <w:rPr>
          <w:rStyle w:val="FootnoteReference"/>
          <w:iCs/>
          <w:sz w:val="20"/>
          <w:szCs w:val="20"/>
        </w:rPr>
        <w:t xml:space="preserve"> XX</w:t>
      </w:r>
      <w:r w:rsidR="00C9199B" w:rsidRPr="00C9199B">
        <w:rPr>
          <w:i/>
          <w:iCs/>
        </w:rPr>
        <w:t>,</w:t>
      </w:r>
      <w:r w:rsidR="00C9199B" w:rsidRPr="00C9199B">
        <w:rPr>
          <w:rStyle w:val="FootnoteReference"/>
          <w:iCs/>
          <w:sz w:val="20"/>
          <w:szCs w:val="20"/>
        </w:rPr>
        <w:t xml:space="preserve"> Património da Humanidade.</w:t>
      </w:r>
      <w:r w:rsidR="00C9199B" w:rsidRPr="00C9199B">
        <w:rPr>
          <w:i/>
          <w:iCs/>
        </w:rPr>
        <w:t xml:space="preserve"> </w:t>
      </w:r>
    </w:p>
    <w:p w14:paraId="4B475FA4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>O Aeroporto da Nordela vira a extensão duplicada sobre o mar e era um dos mais congestionados do país, mas</w:t>
      </w:r>
      <w:r w:rsidRPr="00C9199B">
        <w:rPr>
          <w:i/>
          <w:iCs/>
        </w:rPr>
        <w:t xml:space="preserve"> ainda</w:t>
      </w:r>
      <w:r w:rsidRPr="00C9199B">
        <w:rPr>
          <w:rStyle w:val="FootnoteReference"/>
          <w:iCs/>
          <w:sz w:val="20"/>
          <w:szCs w:val="20"/>
        </w:rPr>
        <w:t xml:space="preserve"> s</w:t>
      </w:r>
      <w:r w:rsidRPr="00C9199B">
        <w:rPr>
          <w:i/>
          <w:iCs/>
        </w:rPr>
        <w:t>em</w:t>
      </w:r>
      <w:r w:rsidRPr="00C9199B">
        <w:rPr>
          <w:rStyle w:val="FootnoteReference"/>
          <w:iCs/>
          <w:sz w:val="20"/>
          <w:szCs w:val="20"/>
        </w:rPr>
        <w:t xml:space="preserve"> transporte urbano entre o aeroporto e a cidade devido ao lóbi dos táxis que sempre se opuseram a</w:t>
      </w:r>
      <w:r w:rsidRPr="00C9199B">
        <w:rPr>
          <w:i/>
          <w:iCs/>
        </w:rPr>
        <w:t>o</w:t>
      </w:r>
      <w:r w:rsidRPr="00C9199B">
        <w:rPr>
          <w:rStyle w:val="FootnoteReference"/>
          <w:iCs/>
          <w:sz w:val="20"/>
          <w:szCs w:val="20"/>
        </w:rPr>
        <w:t xml:space="preserve"> minibus.</w:t>
      </w:r>
      <w:r w:rsidRPr="00C9199B">
        <w:rPr>
          <w:i/>
          <w:iCs/>
        </w:rPr>
        <w:t xml:space="preserve"> </w:t>
      </w:r>
    </w:p>
    <w:p w14:paraId="0C2CF777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>O novo cais de cruzeiros em Santa Clara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com uma marina para grandes iates, fora uma aposta ganha dado que o velhinho Porto e as instalações das Portas do Mar há muito </w:t>
      </w:r>
      <w:r w:rsidRPr="00C9199B">
        <w:rPr>
          <w:i/>
          <w:iCs/>
        </w:rPr>
        <w:t>eram</w:t>
      </w:r>
      <w:r w:rsidRPr="00C9199B">
        <w:rPr>
          <w:rStyle w:val="FootnoteReference"/>
          <w:iCs/>
          <w:sz w:val="20"/>
          <w:szCs w:val="20"/>
        </w:rPr>
        <w:t xml:space="preserve"> insuficientes para as dezenas de cruzeiros que todos os dias aportavam a Ponta Delgada. </w:t>
      </w:r>
    </w:p>
    <w:p w14:paraId="341E3E63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>A ilha fervilhava de atividade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embora o custo do metro quadrado fosse quase tão caro como em Malibu, Los Angeles, com a cidade alongando-se às Capelas e aos limites urbanos da Ribeira Grande.</w:t>
      </w:r>
    </w:p>
    <w:p w14:paraId="074C319D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 xml:space="preserve"> A cidade da Lagoa, que durante anos fora o dormitório d</w:t>
      </w:r>
      <w:r w:rsidRPr="00C9199B">
        <w:rPr>
          <w:i/>
          <w:iCs/>
        </w:rPr>
        <w:t>a capital</w:t>
      </w:r>
      <w:r w:rsidRPr="00C9199B">
        <w:rPr>
          <w:rStyle w:val="FootnoteReference"/>
          <w:iCs/>
          <w:sz w:val="20"/>
          <w:szCs w:val="20"/>
        </w:rPr>
        <w:t>, já não tinha mais por onde crescer</w:t>
      </w:r>
      <w:r w:rsidRPr="00C9199B">
        <w:rPr>
          <w:i/>
          <w:iCs/>
        </w:rPr>
        <w:t>,</w:t>
      </w:r>
      <w:r w:rsidRPr="00C9199B">
        <w:rPr>
          <w:rStyle w:val="FootnoteReference"/>
          <w:iCs/>
          <w:sz w:val="20"/>
          <w:szCs w:val="20"/>
        </w:rPr>
        <w:t xml:space="preserve"> entalada entre Vila Franca  e a de Ponta Delgada, cheia de arranha-céus até ao Cabouco. Os domos de antigos vulcões que dantes pintalgavam a paisagem tinham sido substituídos por enormes construções em altura pagas a preço de ouro.</w:t>
      </w:r>
    </w:p>
    <w:p w14:paraId="1117F8C1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 xml:space="preserve"> Os Açores eram a nova moda dos milionários de todo o mundo que construíam casas de férias, jogavam golfe ou iam aos doze casinos espalhados pela</w:t>
      </w:r>
      <w:r w:rsidRPr="00C9199B">
        <w:rPr>
          <w:i/>
          <w:iCs/>
        </w:rPr>
        <w:t>s</w:t>
      </w:r>
      <w:r w:rsidRPr="00C9199B">
        <w:rPr>
          <w:rStyle w:val="FootnoteReference"/>
          <w:iCs/>
          <w:sz w:val="20"/>
          <w:szCs w:val="20"/>
        </w:rPr>
        <w:t xml:space="preserve"> ilha</w:t>
      </w:r>
      <w:r w:rsidRPr="00C9199B">
        <w:rPr>
          <w:i/>
          <w:iCs/>
        </w:rPr>
        <w:t>s</w:t>
      </w:r>
      <w:r w:rsidRPr="00C9199B">
        <w:rPr>
          <w:rStyle w:val="FootnoteReference"/>
          <w:iCs/>
          <w:sz w:val="20"/>
          <w:szCs w:val="20"/>
        </w:rPr>
        <w:t xml:space="preserve"> </w:t>
      </w:r>
      <w:r w:rsidRPr="00C9199B">
        <w:rPr>
          <w:i/>
          <w:iCs/>
        </w:rPr>
        <w:t xml:space="preserve">e </w:t>
      </w:r>
      <w:r w:rsidRPr="00C9199B">
        <w:rPr>
          <w:rStyle w:val="FootnoteReference"/>
          <w:iCs/>
          <w:sz w:val="20"/>
          <w:szCs w:val="20"/>
        </w:rPr>
        <w:t>instalado</w:t>
      </w:r>
      <w:r w:rsidRPr="00C9199B">
        <w:rPr>
          <w:i/>
          <w:iCs/>
        </w:rPr>
        <w:t>s</w:t>
      </w:r>
      <w:r w:rsidRPr="00C9199B">
        <w:rPr>
          <w:rStyle w:val="FootnoteReference"/>
          <w:iCs/>
          <w:sz w:val="20"/>
          <w:szCs w:val="20"/>
        </w:rPr>
        <w:t xml:space="preserve"> nos museus vazios construídos no início do século XXI</w:t>
      </w:r>
      <w:r w:rsidRPr="00C9199B">
        <w:rPr>
          <w:i/>
          <w:iCs/>
        </w:rPr>
        <w:t>, usando os seus aviões particulares nos vários aeródromos privados que tinham proliferado em todos os concelhos.</w:t>
      </w:r>
      <w:r w:rsidRPr="00C9199B">
        <w:rPr>
          <w:rStyle w:val="FootnoteReference"/>
          <w:iCs/>
          <w:sz w:val="20"/>
          <w:szCs w:val="20"/>
        </w:rPr>
        <w:t>…</w:t>
      </w:r>
    </w:p>
    <w:p w14:paraId="5FAEB7BD" w14:textId="77777777" w:rsidR="00C9199B" w:rsidRPr="00C9199B" w:rsidRDefault="00C9199B" w:rsidP="00C9199B">
      <w:pPr>
        <w:rPr>
          <w:i/>
          <w:iCs/>
        </w:rPr>
      </w:pPr>
      <w:r w:rsidRPr="00C9199B">
        <w:rPr>
          <w:rStyle w:val="FootnoteReference"/>
          <w:iCs/>
          <w:sz w:val="20"/>
          <w:szCs w:val="20"/>
        </w:rPr>
        <w:t>Nas Portas da Cidade um pequeno grupo de nonagenários anuncia</w:t>
      </w:r>
      <w:r w:rsidRPr="00C9199B">
        <w:rPr>
          <w:i/>
          <w:iCs/>
        </w:rPr>
        <w:t>va</w:t>
      </w:r>
      <w:r w:rsidRPr="00C9199B">
        <w:rPr>
          <w:rStyle w:val="FootnoteReference"/>
          <w:iCs/>
          <w:sz w:val="20"/>
          <w:szCs w:val="20"/>
        </w:rPr>
        <w:t xml:space="preserve"> </w:t>
      </w:r>
      <w:r w:rsidRPr="00C9199B">
        <w:rPr>
          <w:i/>
          <w:iCs/>
        </w:rPr>
        <w:t>um</w:t>
      </w:r>
      <w:r w:rsidRPr="00C9199B">
        <w:rPr>
          <w:rStyle w:val="FootnoteReference"/>
          <w:iCs/>
          <w:sz w:val="20"/>
          <w:szCs w:val="20"/>
        </w:rPr>
        <w:t xml:space="preserve">a grande manifestação </w:t>
      </w:r>
      <w:r w:rsidRPr="00C9199B">
        <w:rPr>
          <w:i/>
          <w:iCs/>
        </w:rPr>
        <w:t>a</w:t>
      </w:r>
      <w:r w:rsidRPr="00C9199B">
        <w:rPr>
          <w:rStyle w:val="FootnoteReference"/>
          <w:iCs/>
          <w:sz w:val="20"/>
          <w:szCs w:val="20"/>
        </w:rPr>
        <w:t xml:space="preserve"> 6 de junho para espanto dos turistas que traduziam RAA como República Autónoma dos Açores. A recente visita do primeiro</w:t>
      </w:r>
      <w:r w:rsidRPr="00C9199B">
        <w:rPr>
          <w:i/>
          <w:iCs/>
        </w:rPr>
        <w:t>-</w:t>
      </w:r>
      <w:r w:rsidRPr="00C9199B">
        <w:rPr>
          <w:rStyle w:val="FootnoteReference"/>
          <w:iCs/>
          <w:sz w:val="20"/>
          <w:szCs w:val="20"/>
        </w:rPr>
        <w:t>ministro da Escócia e do ministro dos estrangeiros das Canárias tinha resultado na declaração de apoio às reivindicações independentistas açorianas, a contragosto do Representante da República, influente presidente regional durante muitos anos.</w:t>
      </w:r>
    </w:p>
    <w:p w14:paraId="089AF515" w14:textId="77777777" w:rsidR="000B78CA" w:rsidRPr="00C9199B" w:rsidRDefault="000B78CA">
      <w:pPr>
        <w:rPr>
          <w:i/>
          <w:iCs/>
        </w:rPr>
      </w:pPr>
    </w:p>
    <w:sectPr w:rsidR="000B78CA" w:rsidRPr="00C91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9B"/>
    <w:rsid w:val="000B78CA"/>
    <w:rsid w:val="001C1F71"/>
    <w:rsid w:val="00C9199B"/>
    <w:rsid w:val="00E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444D"/>
  <w15:chartTrackingRefBased/>
  <w15:docId w15:val="{9B9E7EE5-ED23-489A-A43F-A3B0F516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9B"/>
    <w:pPr>
      <w:spacing w:after="0" w:line="240" w:lineRule="auto"/>
      <w:jc w:val="both"/>
    </w:pPr>
    <w:rPr>
      <w:rFonts w:ascii="Garamond" w:hAnsi="Garamond" w:cs="Times New Roman"/>
      <w:sz w:val="20"/>
      <w:szCs w:val="20"/>
      <w:lang w:val="pt-PT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9199B"/>
    <w:pPr>
      <w:keepNext/>
      <w:keepLines/>
      <w:tabs>
        <w:tab w:val="left" w:pos="113"/>
        <w:tab w:val="left" w:pos="851"/>
      </w:tabs>
      <w:jc w:val="left"/>
      <w:outlineLvl w:val="4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9199B"/>
    <w:rPr>
      <w:rFonts w:ascii="Garamond" w:hAnsi="Garamond" w:cs="Times New Roman"/>
      <w:b/>
      <w:caps/>
      <w:sz w:val="20"/>
      <w:szCs w:val="20"/>
      <w:lang w:val="pt-PT"/>
    </w:rPr>
  </w:style>
  <w:style w:type="character" w:styleId="FootnoteReference">
    <w:name w:val="footnote reference"/>
    <w:basedOn w:val="DefaultParagraphFont"/>
    <w:qFormat/>
    <w:rsid w:val="00C9199B"/>
    <w:rPr>
      <w:rFonts w:ascii="Garamond" w:hAnsi="Garamond" w:cs="Tahoma" w:hint="default"/>
      <w:b w:val="0"/>
      <w:i/>
      <w:iCs w:val="0"/>
      <w:color w:val="auto"/>
      <w:sz w:val="16"/>
      <w:szCs w:val="16"/>
      <w:vertAlign w:val="baseline"/>
      <w:lang w:val="pt-PT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AICL</cp:lastModifiedBy>
  <cp:revision>2</cp:revision>
  <dcterms:created xsi:type="dcterms:W3CDTF">2021-08-07T19:39:00Z</dcterms:created>
  <dcterms:modified xsi:type="dcterms:W3CDTF">2023-06-06T10:01:00Z</dcterms:modified>
</cp:coreProperties>
</file>