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1343" w14:textId="3F130485" w:rsidR="00C32431" w:rsidRPr="003F1BB4" w:rsidRDefault="00C33228">
      <w:pPr>
        <w:rPr>
          <w:rFonts w:ascii="Broadway" w:hAnsi="Broadway"/>
        </w:rPr>
      </w:pPr>
      <w:bookmarkStart w:id="0" w:name="_GoBack"/>
      <w:r w:rsidRPr="003F1BB4">
        <w:rPr>
          <w:rFonts w:ascii="Broadway" w:hAnsi="Broadway"/>
        </w:rPr>
        <w:t>CRÓNICA 328 A DESPEDIDA MAIS PUNGENTE É ESTA</w:t>
      </w:r>
      <w:r w:rsidR="003F1BB4" w:rsidRPr="003F1BB4">
        <w:rPr>
          <w:rFonts w:ascii="Broadway" w:hAnsi="Broadway"/>
        </w:rPr>
        <w:t>. 27.3.2020</w:t>
      </w:r>
    </w:p>
    <w:bookmarkEnd w:id="0"/>
    <w:p w14:paraId="4C32AA23" w14:textId="77777777" w:rsidR="00C33228" w:rsidRPr="00C33228" w:rsidRDefault="00C33228" w:rsidP="00C33228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pt-PT"/>
        </w:rPr>
      </w:pPr>
      <w:r w:rsidRPr="00C33228">
        <w:rPr>
          <w:rFonts w:ascii="inherit" w:eastAsia="Times New Roman" w:hAnsi="inherit" w:cs="Helvetica"/>
          <w:color w:val="1D2129"/>
          <w:sz w:val="18"/>
          <w:szCs w:val="18"/>
          <w:lang w:eastAsia="pt-PT"/>
        </w:rPr>
        <w:br/>
      </w:r>
    </w:p>
    <w:p w14:paraId="4EB5CE6A" w14:textId="77777777" w:rsidR="00C33228" w:rsidRDefault="00C33228" w:rsidP="00C33228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pt-PT"/>
        </w:rPr>
      </w:pPr>
      <w:r>
        <w:rPr>
          <w:rFonts w:ascii="inherit" w:eastAsia="Times New Roman" w:hAnsi="inherit" w:cs="Helvetica"/>
          <w:noProof/>
          <w:color w:val="1D2129"/>
          <w:sz w:val="18"/>
          <w:szCs w:val="18"/>
          <w:lang w:eastAsia="pt-PT"/>
        </w:rPr>
        <w:drawing>
          <wp:inline distT="0" distB="0" distL="0" distR="0" wp14:anchorId="31ACC644" wp14:editId="4C3EE237">
            <wp:extent cx="5724525" cy="6486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A036" w14:textId="77777777" w:rsidR="00C33228" w:rsidRDefault="00C33228" w:rsidP="00C33228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pt-PT"/>
        </w:rPr>
      </w:pPr>
    </w:p>
    <w:p w14:paraId="725AFA13" w14:textId="77777777" w:rsidR="00C33228" w:rsidRDefault="00C33228" w:rsidP="00C33228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</w:pPr>
      <w:r w:rsidRPr="00C33228"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 xml:space="preserve">Devo confessar que ao fim de 70 anos de uma intensa vida vivida em vários continentes já não há muito que me impressione e me faça ter pesadelos diários. Afinal, nasci no fim da senda grande guerra, era pequeno ouvia falar da guerra das Coreias, a revolução húngara de 1956, a guerra e genocídio dos Igbos no Biafra (1967-1970)  a primavera de Praga (Dubcek) 1968, a guerra dos Seis Dias (1973) e todas </w:t>
      </w:r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 xml:space="preserve">as restantes do genocídio Khmer Rouge de Pol Pot (1975 a 1979), passando pelas guerras da Cochinchina e Vietname, aos massacres de Mao e da sua Revolução Cultural (1966 a 1976) e mais tarde da saga dos timorenses contra a ocupação colonial e  </w:t>
      </w:r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lastRenderedPageBreak/>
        <w:t xml:space="preserve">genocida da Indonésia (1975-1999). Pelo meio inúmeras outras atrocidades e torturas de My Lai </w:t>
      </w:r>
      <w:r w:rsidR="003F1BB4"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 xml:space="preserve">(março 1968) </w:t>
      </w:r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 xml:space="preserve">no Vietname, </w:t>
      </w:r>
      <w:proofErr w:type="spellStart"/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>Wir</w:t>
      </w:r>
      <w:r w:rsidR="003F1BB4"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>i</w:t>
      </w:r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>yamu</w:t>
      </w:r>
      <w:proofErr w:type="spellEnd"/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 xml:space="preserve"> em Moçambique</w:t>
      </w:r>
      <w:r w:rsidR="003F1BB4"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 xml:space="preserve"> (dezº 1972)</w:t>
      </w:r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 xml:space="preserve">, a Abu </w:t>
      </w:r>
      <w:proofErr w:type="spellStart"/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>Graib</w:t>
      </w:r>
      <w:proofErr w:type="spellEnd"/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 xml:space="preserve"> no Iraque, Guantánamo, e outras recriações que aperfeiçoaram as técnicas da Inquisição</w:t>
      </w:r>
      <w:r w:rsidR="003F1BB4"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>.</w:t>
      </w:r>
    </w:p>
    <w:p w14:paraId="2738AF87" w14:textId="77777777" w:rsidR="003F1BB4" w:rsidRDefault="003F1BB4" w:rsidP="00C33228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</w:pPr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>Criei uma espécie de carapaça protetora  que me permitiu imperviamente sobreviver até hoje com alguma sanidade e a certeza de continuar apologista de não-violência (não conheço mais ninguém que nunca tenha tido cenas de violência na sua vida).</w:t>
      </w:r>
    </w:p>
    <w:p w14:paraId="44B29500" w14:textId="77777777" w:rsidR="003F1BB4" w:rsidRDefault="003F1BB4" w:rsidP="00C33228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</w:pPr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>Dito isto tenho de confessar que há dias  ando a dormir mal e a pensar nestas cenas dilacerantes de velhos, a morrerem, sozinhos  do maldito COVID-19 (</w:t>
      </w:r>
      <w:proofErr w:type="spellStart"/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>SARS-COV2</w:t>
      </w:r>
      <w:proofErr w:type="spellEnd"/>
      <w:r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  <w:t>)sem se poderem despedir nem terem a presença dos seus entes queridos antes de partirem para um qualquer crematório italiano (Bérgamo há muito que esgotou a capacidade diária dos seus crematórios).</w:t>
      </w:r>
    </w:p>
    <w:p w14:paraId="120AFB5E" w14:textId="77777777" w:rsidR="003F1BB4" w:rsidRDefault="003F1BB4" w:rsidP="00D17CCB">
      <w:pPr>
        <w:pStyle w:val="Heading2"/>
        <w:jc w:val="left"/>
        <w:rPr>
          <w:rStyle w:val="Strong"/>
          <w:sz w:val="20"/>
          <w:szCs w:val="20"/>
        </w:rPr>
      </w:pPr>
      <w:r>
        <w:rPr>
          <w:rFonts w:ascii="Century Gothic" w:eastAsia="Times New Roman" w:hAnsi="Century Gothic" w:cs="Helvetica"/>
          <w:color w:val="1D2129"/>
          <w:sz w:val="24"/>
          <w:szCs w:val="24"/>
        </w:rPr>
        <w:t xml:space="preserve">Por isso é importante fazer o que sabemos e podemos para evitar este flagelo e sermos mais um </w:t>
      </w:r>
      <w:proofErr w:type="gramStart"/>
      <w:r>
        <w:rPr>
          <w:rFonts w:ascii="Century Gothic" w:eastAsia="Times New Roman" w:hAnsi="Century Gothic" w:cs="Helvetica"/>
          <w:color w:val="1D2129"/>
          <w:sz w:val="24"/>
          <w:szCs w:val="24"/>
        </w:rPr>
        <w:t>como  a</w:t>
      </w:r>
      <w:proofErr w:type="gramEnd"/>
      <w:r>
        <w:rPr>
          <w:rFonts w:ascii="Century Gothic" w:eastAsia="Times New Roman" w:hAnsi="Century Gothic" w:cs="Helvetica"/>
          <w:color w:val="1D2129"/>
          <w:sz w:val="24"/>
          <w:szCs w:val="24"/>
        </w:rPr>
        <w:t xml:space="preserve"> vítima da </w:t>
      </w:r>
      <w:proofErr w:type="spellStart"/>
      <w:r>
        <w:rPr>
          <w:rFonts w:ascii="Century Gothic" w:eastAsia="Times New Roman" w:hAnsi="Century Gothic" w:cs="Helvetica"/>
          <w:color w:val="1D2129"/>
          <w:sz w:val="24"/>
          <w:szCs w:val="24"/>
        </w:rPr>
        <w:t>imagem</w:t>
      </w:r>
      <w:proofErr w:type="spellEnd"/>
      <w:r>
        <w:rPr>
          <w:rFonts w:ascii="Century Gothic" w:eastAsia="Times New Roman" w:hAnsi="Century Gothic" w:cs="Helvetica"/>
          <w:color w:val="1D2129"/>
          <w:sz w:val="24"/>
          <w:szCs w:val="24"/>
        </w:rPr>
        <w:t>.</w:t>
      </w:r>
      <w:r>
        <w:rPr>
          <w:noProof/>
        </w:rPr>
        <w:drawing>
          <wp:inline distT="0" distB="0" distL="0" distR="0" wp14:anchorId="237924B6" wp14:editId="79820D97">
            <wp:extent cx="1102290" cy="101749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2" cy="102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9FADF" w14:textId="77777777" w:rsidR="003F1BB4" w:rsidRPr="00692732" w:rsidRDefault="003F1BB4" w:rsidP="00D17CCB">
      <w:pPr>
        <w:pStyle w:val="Heading2"/>
        <w:jc w:val="left"/>
        <w:rPr>
          <w:rStyle w:val="Strong"/>
          <w:sz w:val="20"/>
          <w:szCs w:val="20"/>
          <w:lang w:val="pt-PT"/>
        </w:rPr>
      </w:pPr>
      <w:r w:rsidRPr="00692732">
        <w:rPr>
          <w:rStyle w:val="Strong"/>
          <w:sz w:val="20"/>
          <w:szCs w:val="20"/>
          <w:lang w:val="pt-PT"/>
        </w:rPr>
        <w:t>Chrys Chrystello, Jornalista, Membro Honorário Vitalício 297713 [Australian Journalists' Association MEAA]</w:t>
      </w:r>
    </w:p>
    <w:p w14:paraId="78FA1FEA" w14:textId="77777777" w:rsidR="003F1BB4" w:rsidRPr="00692732" w:rsidRDefault="003F1BB4" w:rsidP="00D17CCB">
      <w:pPr>
        <w:rPr>
          <w:b/>
          <w:bCs/>
          <w:sz w:val="16"/>
          <w:szCs w:val="16"/>
        </w:rPr>
      </w:pPr>
      <w:r w:rsidRPr="00692732">
        <w:rPr>
          <w:rStyle w:val="Strong"/>
          <w:sz w:val="16"/>
          <w:szCs w:val="16"/>
        </w:rPr>
        <w:t>Diário dos Açores (desde 2018) Diário de Trás-os-Montes (desde 2005) e Tribuna das Ilhas (desde 2019)</w:t>
      </w:r>
    </w:p>
    <w:p w14:paraId="2EA74B38" w14:textId="77777777" w:rsidR="003F1BB4" w:rsidRPr="00C33228" w:rsidRDefault="003F1BB4" w:rsidP="00C33228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1D2129"/>
          <w:sz w:val="24"/>
          <w:szCs w:val="24"/>
          <w:lang w:eastAsia="pt-PT"/>
        </w:rPr>
      </w:pPr>
    </w:p>
    <w:p w14:paraId="62FD7CE2" w14:textId="77777777" w:rsidR="00C33228" w:rsidRPr="00C33228" w:rsidRDefault="00C33228">
      <w:pPr>
        <w:rPr>
          <w:rFonts w:ascii="Century Gothic" w:hAnsi="Century Gothic"/>
          <w:sz w:val="24"/>
          <w:szCs w:val="24"/>
        </w:rPr>
      </w:pPr>
    </w:p>
    <w:sectPr w:rsidR="00C33228" w:rsidRPr="00C33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BasD">
    <w:altName w:val="Cambria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28"/>
    <w:rsid w:val="003F1BB4"/>
    <w:rsid w:val="00C32431"/>
    <w:rsid w:val="00C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905E"/>
  <w15:chartTrackingRefBased/>
  <w15:docId w15:val="{B5D849AF-D6E0-4C0E-B5C3-BECC648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F1BB4"/>
    <w:pPr>
      <w:keepNext/>
      <w:tabs>
        <w:tab w:val="num" w:pos="720"/>
      </w:tabs>
      <w:autoSpaceDE w:val="0"/>
      <w:autoSpaceDN w:val="0"/>
      <w:spacing w:after="0" w:line="360" w:lineRule="auto"/>
      <w:ind w:right="-113"/>
      <w:jc w:val="both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 w:eastAsia="pt-PT"/>
    </w:rPr>
  </w:style>
  <w:style w:type="paragraph" w:styleId="Heading5">
    <w:name w:val="heading 5"/>
    <w:basedOn w:val="Normal"/>
    <w:link w:val="Heading5Char"/>
    <w:uiPriority w:val="9"/>
    <w:qFormat/>
    <w:rsid w:val="00C332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3228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C33228"/>
    <w:rPr>
      <w:color w:val="0000FF"/>
      <w:u w:val="single"/>
    </w:rPr>
  </w:style>
  <w:style w:type="character" w:customStyle="1" w:styleId="fwb">
    <w:name w:val="fwb"/>
    <w:basedOn w:val="DefaultParagraphFont"/>
    <w:rsid w:val="00C33228"/>
  </w:style>
  <w:style w:type="character" w:customStyle="1" w:styleId="accessibleelem">
    <w:name w:val="accessible_elem"/>
    <w:basedOn w:val="DefaultParagraphFont"/>
    <w:rsid w:val="00C33228"/>
  </w:style>
  <w:style w:type="character" w:customStyle="1" w:styleId="b1k96350x8j">
    <w:name w:val="b_1k96350x8j"/>
    <w:basedOn w:val="DefaultParagraphFont"/>
    <w:rsid w:val="00C33228"/>
  </w:style>
  <w:style w:type="character" w:customStyle="1" w:styleId="6spk">
    <w:name w:val="_6spk"/>
    <w:basedOn w:val="DefaultParagraphFont"/>
    <w:rsid w:val="00C33228"/>
  </w:style>
  <w:style w:type="paragraph" w:styleId="NormalWeb">
    <w:name w:val="Normal (Web)"/>
    <w:basedOn w:val="Normal"/>
    <w:uiPriority w:val="99"/>
    <w:semiHidden/>
    <w:unhideWhenUsed/>
    <w:rsid w:val="00C3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3F1BB4"/>
    <w:rPr>
      <w:rFonts w:ascii="AlgerianBasD" w:eastAsia="Arial Unicode MS" w:hAnsi="AlgerianBasD" w:cs="Mistral"/>
      <w:b/>
      <w:i/>
      <w:iCs/>
      <w:color w:val="000000"/>
      <w:sz w:val="28"/>
      <w:szCs w:val="32"/>
      <w:lang w:val="en-GB" w:eastAsia="pt-PT"/>
    </w:rPr>
  </w:style>
  <w:style w:type="character" w:styleId="Strong">
    <w:name w:val="Strong"/>
    <w:uiPriority w:val="22"/>
    <w:qFormat/>
    <w:rsid w:val="003F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707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4784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5E5E5"/>
                        <w:right w:val="none" w:sz="0" w:space="0" w:color="auto"/>
                      </w:divBdr>
                      <w:divsChild>
                        <w:div w:id="696084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469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2923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8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helena chrystello</cp:lastModifiedBy>
  <cp:revision>1</cp:revision>
  <dcterms:created xsi:type="dcterms:W3CDTF">2020-03-27T17:32:00Z</dcterms:created>
  <dcterms:modified xsi:type="dcterms:W3CDTF">2020-03-27T17:49:00Z</dcterms:modified>
</cp:coreProperties>
</file>